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C72F4" w14:textId="0211B427" w:rsidR="002C65F4" w:rsidRPr="00CB137F" w:rsidRDefault="2FDC58C4" w:rsidP="00836151">
      <w:pPr>
        <w:spacing w:line="259" w:lineRule="auto"/>
        <w:rPr>
          <w:rFonts w:ascii="Arial Narrow" w:eastAsia="Times New Roman" w:hAnsi="Arial Narrow" w:cs="Arial"/>
          <w:color w:val="000000" w:themeColor="text1"/>
        </w:rPr>
      </w:pPr>
      <w:r w:rsidRPr="00CB137F">
        <w:rPr>
          <w:rFonts w:ascii="Arial Narrow" w:eastAsia="Times New Roman" w:hAnsi="Arial Narrow" w:cs="Arial"/>
          <w:color w:val="000000" w:themeColor="text1"/>
        </w:rPr>
        <w:t xml:space="preserve">                                                  </w:t>
      </w:r>
    </w:p>
    <w:p w14:paraId="27D4B303" w14:textId="630410F4" w:rsidR="002C65F4" w:rsidRPr="00CB137F" w:rsidRDefault="2FDC58C4" w:rsidP="00836151">
      <w:pPr>
        <w:jc w:val="center"/>
        <w:rPr>
          <w:rFonts w:ascii="Arial Narrow" w:eastAsia="Times New Roman" w:hAnsi="Arial Narrow" w:cs="Arial"/>
          <w:color w:val="000000" w:themeColor="text1"/>
        </w:rPr>
      </w:pPr>
      <w:r w:rsidRPr="00CB137F">
        <w:rPr>
          <w:rFonts w:ascii="Arial Narrow" w:eastAsia="Times New Roman" w:hAnsi="Arial Narrow" w:cs="Arial"/>
          <w:b/>
          <w:bCs/>
          <w:color w:val="000000" w:themeColor="text1"/>
        </w:rPr>
        <w:t>PREFEITURA MUNICIPAL DE BELO JARDIM</w:t>
      </w:r>
    </w:p>
    <w:p w14:paraId="2835DE46" w14:textId="1B2A1DD4" w:rsidR="002C65F4" w:rsidRPr="00CB137F" w:rsidRDefault="002C65F4" w:rsidP="00836151">
      <w:pPr>
        <w:jc w:val="center"/>
        <w:rPr>
          <w:rFonts w:ascii="Arial Narrow" w:eastAsia="Times New Roman" w:hAnsi="Arial Narrow" w:cs="Arial"/>
          <w:b/>
          <w:bCs/>
          <w:color w:val="000000"/>
        </w:rPr>
      </w:pPr>
    </w:p>
    <w:p w14:paraId="5D85AC16" w14:textId="77777777" w:rsidR="00F57BCF" w:rsidRPr="00CB137F" w:rsidRDefault="005E21A2" w:rsidP="00836151">
      <w:pPr>
        <w:jc w:val="center"/>
        <w:rPr>
          <w:rFonts w:ascii="Arial Narrow" w:eastAsia="Times New Roman" w:hAnsi="Arial Narrow" w:cs="Arial"/>
          <w:b/>
        </w:rPr>
      </w:pPr>
      <w:r w:rsidRPr="00CB137F">
        <w:rPr>
          <w:rFonts w:ascii="Arial Narrow" w:eastAsia="Times New Roman" w:hAnsi="Arial Narrow" w:cs="Arial"/>
          <w:b/>
        </w:rPr>
        <w:t>TERMO DE REFERÊNCIA</w:t>
      </w:r>
    </w:p>
    <w:p w14:paraId="479D5CFA" w14:textId="3509D180" w:rsidR="00DD548F" w:rsidRPr="00CB137F" w:rsidRDefault="003546E5" w:rsidP="003546E5">
      <w:pPr>
        <w:tabs>
          <w:tab w:val="left" w:pos="3915"/>
        </w:tabs>
        <w:rPr>
          <w:rFonts w:ascii="Arial Narrow" w:eastAsia="Times New Roman" w:hAnsi="Arial Narrow" w:cs="Arial"/>
          <w:b/>
        </w:rPr>
      </w:pPr>
      <w:r w:rsidRPr="00CB137F">
        <w:rPr>
          <w:rFonts w:ascii="Arial Narrow" w:eastAsia="Times New Roman" w:hAnsi="Arial Narrow" w:cs="Arial"/>
          <w:b/>
        </w:rPr>
        <w:tab/>
      </w:r>
    </w:p>
    <w:p w14:paraId="4ABF944A" w14:textId="61A5D3D1" w:rsidR="00F57BCF" w:rsidRPr="00EA3300" w:rsidRDefault="68D7CACC" w:rsidP="00836151">
      <w:pPr>
        <w:jc w:val="center"/>
        <w:rPr>
          <w:rFonts w:ascii="Arial Narrow" w:eastAsia="Times New Roman" w:hAnsi="Arial Narrow" w:cs="Arial"/>
          <w:b/>
          <w:bCs/>
        </w:rPr>
      </w:pPr>
      <w:r w:rsidRPr="00EA3300">
        <w:rPr>
          <w:rFonts w:ascii="Arial Narrow" w:eastAsia="Times New Roman" w:hAnsi="Arial Narrow" w:cs="Arial"/>
          <w:b/>
          <w:bCs/>
        </w:rPr>
        <w:t xml:space="preserve">Processo </w:t>
      </w:r>
      <w:r w:rsidR="00EA3300" w:rsidRPr="00EA3300">
        <w:rPr>
          <w:rFonts w:ascii="Arial Narrow" w:eastAsia="Times New Roman" w:hAnsi="Arial Narrow" w:cs="Arial"/>
          <w:b/>
          <w:bCs/>
        </w:rPr>
        <w:t>Licitatório n° 53</w:t>
      </w:r>
      <w:r w:rsidRPr="00EA3300">
        <w:rPr>
          <w:rFonts w:ascii="Arial Narrow" w:eastAsia="Times New Roman" w:hAnsi="Arial Narrow" w:cs="Arial"/>
          <w:b/>
          <w:bCs/>
        </w:rPr>
        <w:t>/202</w:t>
      </w:r>
      <w:r w:rsidR="00FF3CF9" w:rsidRPr="00EA3300">
        <w:rPr>
          <w:rFonts w:ascii="Arial Narrow" w:eastAsia="Times New Roman" w:hAnsi="Arial Narrow" w:cs="Arial"/>
          <w:b/>
          <w:bCs/>
        </w:rPr>
        <w:t>6</w:t>
      </w:r>
    </w:p>
    <w:p w14:paraId="1223663E" w14:textId="3A16B777" w:rsidR="00EA3300" w:rsidRPr="00EA3300" w:rsidRDefault="00EA3300" w:rsidP="00836151">
      <w:pPr>
        <w:jc w:val="center"/>
        <w:rPr>
          <w:rFonts w:ascii="Arial Narrow" w:eastAsia="Times New Roman" w:hAnsi="Arial Narrow" w:cs="Arial"/>
          <w:b/>
          <w:bCs/>
          <w:highlight w:val="cyan"/>
        </w:rPr>
      </w:pPr>
      <w:r w:rsidRPr="00EA3300">
        <w:rPr>
          <w:rFonts w:ascii="Arial Narrow" w:eastAsia="Times New Roman" w:hAnsi="Arial Narrow" w:cs="Arial"/>
          <w:b/>
          <w:bCs/>
        </w:rPr>
        <w:t>Pregão Eletrônico n° 23/2026</w:t>
      </w:r>
    </w:p>
    <w:p w14:paraId="32A8A656" w14:textId="77777777" w:rsidR="00F57BCF" w:rsidRPr="00CB137F" w:rsidRDefault="005E21A2" w:rsidP="00836151">
      <w:pPr>
        <w:rPr>
          <w:rFonts w:ascii="Arial Narrow" w:eastAsia="Times New Roman" w:hAnsi="Arial Narrow" w:cs="Arial"/>
          <w:b/>
          <w:color w:val="FF0000"/>
        </w:rPr>
      </w:pPr>
      <w:r w:rsidRPr="00CB137F">
        <w:rPr>
          <w:rFonts w:ascii="Arial Narrow" w:eastAsia="Times New Roman" w:hAnsi="Arial Narrow" w:cs="Arial"/>
          <w:b/>
          <w:color w:val="FF0000"/>
        </w:rPr>
        <w:t xml:space="preserve"> </w:t>
      </w:r>
    </w:p>
    <w:p w14:paraId="67EE9C1E" w14:textId="1E1DE9FA" w:rsidR="00F57BCF" w:rsidRPr="00CB137F" w:rsidRDefault="0070643B" w:rsidP="009E1ECD">
      <w:pPr>
        <w:pStyle w:val="PargrafodaLista"/>
        <w:numPr>
          <w:ilvl w:val="0"/>
          <w:numId w:val="12"/>
        </w:numPr>
        <w:jc w:val="both"/>
        <w:rPr>
          <w:rFonts w:ascii="Arial Narrow" w:eastAsia="Times New Roman" w:hAnsi="Arial Narrow" w:cs="Arial"/>
          <w:b/>
          <w:bCs/>
        </w:rPr>
      </w:pPr>
      <w:r w:rsidRPr="00CB137F">
        <w:rPr>
          <w:rFonts w:ascii="Arial Narrow" w:eastAsia="Times New Roman" w:hAnsi="Arial Narrow" w:cs="Arial"/>
          <w:b/>
          <w:bCs/>
        </w:rPr>
        <w:t>CONDIÇÕES GERAIS DA CONTRATAÇÃO</w:t>
      </w:r>
    </w:p>
    <w:p w14:paraId="47E82448" w14:textId="77777777" w:rsidR="00F57BCF" w:rsidRPr="00CB137F" w:rsidRDefault="00F57BCF" w:rsidP="68D7CACC">
      <w:pPr>
        <w:jc w:val="both"/>
        <w:rPr>
          <w:rFonts w:ascii="Arial Narrow" w:eastAsia="Times New Roman" w:hAnsi="Arial Narrow" w:cs="Arial"/>
        </w:rPr>
      </w:pPr>
    </w:p>
    <w:p w14:paraId="30B16EBB" w14:textId="7E249F65" w:rsidR="00E947FC" w:rsidRDefault="00FF3CF9" w:rsidP="00E947FC">
      <w:pPr>
        <w:numPr>
          <w:ilvl w:val="1"/>
          <w:numId w:val="12"/>
        </w:numPr>
        <w:spacing w:before="120" w:after="120" w:line="276" w:lineRule="auto"/>
        <w:ind w:left="567" w:firstLine="0"/>
        <w:jc w:val="both"/>
        <w:rPr>
          <w:rFonts w:ascii="Arial Narrow" w:hAnsi="Arial Narrow" w:cs="Arial"/>
          <w:lang w:val="pt-PT"/>
        </w:rPr>
      </w:pPr>
      <w:r w:rsidRPr="00FF3CF9">
        <w:rPr>
          <w:rFonts w:ascii="Arial Narrow" w:hAnsi="Arial Narrow" w:cs="Arial"/>
          <w:lang w:val="pt-PT"/>
        </w:rPr>
        <w:t>Este processo tem por objeto a contratação de empresa especializada na prestação de serviço</w:t>
      </w:r>
      <w:r w:rsidR="004B4E85">
        <w:rPr>
          <w:rFonts w:ascii="Arial Narrow" w:hAnsi="Arial Narrow" w:cs="Arial"/>
          <w:lang w:val="pt-PT"/>
        </w:rPr>
        <w:t>s</w:t>
      </w:r>
      <w:r w:rsidRPr="00FF3CF9">
        <w:rPr>
          <w:rFonts w:ascii="Arial Narrow" w:hAnsi="Arial Narrow" w:cs="Arial"/>
          <w:lang w:val="pt-PT"/>
        </w:rPr>
        <w:t xml:space="preserve"> de locação de máquinas e veículos de pequeno, médio e grande porte visando atender as demandas da Secretaria de Infraestrutura e Urbanismo durante o período de 12 meses, conforme especificações e quantitativos estabelecidos neste instrumento:</w:t>
      </w:r>
    </w:p>
    <w:tbl>
      <w:tblPr>
        <w:tblW w:w="5852" w:type="pct"/>
        <w:tblCellSpacing w:w="15" w:type="dxa"/>
        <w:tblInd w:w="-717" w:type="dxa"/>
        <w:tblBorders>
          <w:top w:val="dashed" w:sz="6" w:space="0" w:color="BBBBBB"/>
          <w:left w:val="dashed" w:sz="6" w:space="0" w:color="BBBBBB"/>
          <w:bottom w:val="dashed" w:sz="6" w:space="0" w:color="BBBBBB"/>
          <w:right w:val="dashed" w:sz="6" w:space="0" w:color="BBBBBB"/>
        </w:tblBorders>
        <w:tblCellMar>
          <w:top w:w="15" w:type="dxa"/>
          <w:left w:w="15" w:type="dxa"/>
          <w:bottom w:w="15" w:type="dxa"/>
          <w:right w:w="15" w:type="dxa"/>
        </w:tblCellMar>
        <w:tblLook w:val="04A0" w:firstRow="1" w:lastRow="0" w:firstColumn="1" w:lastColumn="0" w:noHBand="0" w:noVBand="1"/>
      </w:tblPr>
      <w:tblGrid>
        <w:gridCol w:w="586"/>
        <w:gridCol w:w="2231"/>
        <w:gridCol w:w="1465"/>
        <w:gridCol w:w="1195"/>
        <w:gridCol w:w="980"/>
        <w:gridCol w:w="1176"/>
        <w:gridCol w:w="1176"/>
        <w:gridCol w:w="1176"/>
        <w:gridCol w:w="1341"/>
      </w:tblGrid>
      <w:tr w:rsidR="002B4D07" w:rsidRPr="004B6ADD" w14:paraId="58EB9060" w14:textId="77777777" w:rsidTr="002664E9">
        <w:trPr>
          <w:trHeight w:val="300"/>
          <w:tblCellSpacing w:w="15" w:type="dxa"/>
        </w:trPr>
        <w:tc>
          <w:tcPr>
            <w:tcW w:w="4974" w:type="pct"/>
            <w:gridSpan w:val="9"/>
            <w:tcBorders>
              <w:top w:val="dashed" w:sz="6" w:space="0" w:color="BBBBBB"/>
              <w:left w:val="dashed" w:sz="6" w:space="0" w:color="BBBBBB"/>
              <w:bottom w:val="dashed" w:sz="6" w:space="0" w:color="BBBBBB"/>
              <w:right w:val="dashed" w:sz="6" w:space="0" w:color="BBBBBB"/>
            </w:tcBorders>
            <w:shd w:val="clear" w:color="auto" w:fill="92D050"/>
          </w:tcPr>
          <w:p w14:paraId="1A5C1057" w14:textId="77777777" w:rsidR="002B4D07" w:rsidRPr="000F1616" w:rsidRDefault="002B4D07" w:rsidP="002B4D07">
            <w:pPr>
              <w:spacing w:before="100" w:beforeAutospacing="1" w:after="100" w:afterAutospacing="1"/>
              <w:jc w:val="center"/>
              <w:rPr>
                <w:rFonts w:hAnsi="Calibri"/>
                <w:b/>
                <w:bCs/>
                <w:sz w:val="18"/>
                <w:szCs w:val="18"/>
              </w:rPr>
            </w:pPr>
            <w:r w:rsidRPr="000F1616">
              <w:rPr>
                <w:rFonts w:hAnsi="Calibri"/>
                <w:b/>
                <w:bCs/>
                <w:sz w:val="18"/>
                <w:szCs w:val="18"/>
              </w:rPr>
              <w:t>LOTE 01 - VEICULOS E EQUIPAMENTOS DE M</w:t>
            </w:r>
            <w:r w:rsidRPr="000F1616">
              <w:rPr>
                <w:rFonts w:hAnsi="Calibri"/>
                <w:b/>
                <w:bCs/>
                <w:sz w:val="18"/>
                <w:szCs w:val="18"/>
              </w:rPr>
              <w:t>É</w:t>
            </w:r>
            <w:r w:rsidRPr="000F1616">
              <w:rPr>
                <w:rFonts w:hAnsi="Calibri"/>
                <w:b/>
                <w:bCs/>
                <w:sz w:val="18"/>
                <w:szCs w:val="18"/>
              </w:rPr>
              <w:t>DIO E GRANDE PORTE</w:t>
            </w:r>
          </w:p>
        </w:tc>
      </w:tr>
      <w:tr w:rsidR="002B4D07" w14:paraId="27231085" w14:textId="77777777" w:rsidTr="002664E9">
        <w:tblPrEx>
          <w:tblCellMar>
            <w:top w:w="0" w:type="dxa"/>
            <w:left w:w="108" w:type="dxa"/>
            <w:bottom w:w="0" w:type="dxa"/>
            <w:right w:w="108" w:type="dxa"/>
          </w:tblCellMar>
        </w:tblPrEx>
        <w:trPr>
          <w:trHeight w:val="300"/>
          <w:tblCellSpacing w:w="15" w:type="dxa"/>
        </w:trPr>
        <w:tc>
          <w:tcPr>
            <w:tcW w:w="23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00EAA9C" w14:textId="77777777" w:rsidR="002B4D07" w:rsidRPr="000F1616" w:rsidRDefault="002B4D07" w:rsidP="002B4D07">
            <w:pPr>
              <w:spacing w:before="100" w:beforeAutospacing="1" w:after="100" w:afterAutospacing="1"/>
              <w:jc w:val="center"/>
              <w:rPr>
                <w:b/>
                <w:bCs/>
                <w:i/>
                <w:iCs/>
                <w:sz w:val="18"/>
                <w:szCs w:val="18"/>
              </w:rPr>
            </w:pPr>
            <w:r w:rsidRPr="000F1616">
              <w:rPr>
                <w:rFonts w:hAnsi="Calibri"/>
                <w:b/>
                <w:bCs/>
                <w:sz w:val="18"/>
                <w:szCs w:val="18"/>
              </w:rPr>
              <w:t>ITEM</w:t>
            </w:r>
          </w:p>
        </w:tc>
        <w:tc>
          <w:tcPr>
            <w:tcW w:w="972"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DB4068D" w14:textId="77777777" w:rsidR="002B4D07" w:rsidRPr="000F1616" w:rsidRDefault="002B4D07" w:rsidP="002B4D07">
            <w:pPr>
              <w:spacing w:before="100" w:beforeAutospacing="1" w:after="100" w:afterAutospacing="1"/>
              <w:jc w:val="center"/>
              <w:rPr>
                <w:b/>
                <w:bCs/>
                <w:i/>
                <w:iCs/>
                <w:sz w:val="18"/>
                <w:szCs w:val="18"/>
              </w:rPr>
            </w:pPr>
            <w:r w:rsidRPr="000F1616">
              <w:rPr>
                <w:rFonts w:hAnsi="Calibri"/>
                <w:b/>
                <w:bCs/>
                <w:sz w:val="18"/>
                <w:szCs w:val="18"/>
              </w:rPr>
              <w:t>DESCRI</w:t>
            </w:r>
            <w:r w:rsidRPr="000F1616">
              <w:rPr>
                <w:rFonts w:hAnsi="Calibri"/>
                <w:b/>
                <w:bCs/>
                <w:sz w:val="18"/>
                <w:szCs w:val="18"/>
              </w:rPr>
              <w:t>ÇÃ</w:t>
            </w:r>
            <w:r w:rsidRPr="000F1616">
              <w:rPr>
                <w:rFonts w:hAnsi="Calibri"/>
                <w:b/>
                <w:bCs/>
                <w:sz w:val="18"/>
                <w:szCs w:val="18"/>
              </w:rPr>
              <w:t>O</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E6C2DEE" w14:textId="77777777" w:rsidR="002B4D07" w:rsidRPr="000F1616" w:rsidRDefault="002B4D07" w:rsidP="002B4D07">
            <w:pPr>
              <w:spacing w:before="100" w:beforeAutospacing="1" w:after="100" w:afterAutospacing="1"/>
              <w:jc w:val="center"/>
              <w:rPr>
                <w:b/>
                <w:bCs/>
                <w:i/>
                <w:iCs/>
                <w:sz w:val="18"/>
                <w:szCs w:val="18"/>
              </w:rPr>
            </w:pPr>
            <w:r w:rsidRPr="000F1616">
              <w:rPr>
                <w:rFonts w:hAnsi="Calibri"/>
                <w:b/>
                <w:bCs/>
                <w:sz w:val="18"/>
                <w:szCs w:val="18"/>
              </w:rPr>
              <w:t>FORMA DE CONTRATA</w:t>
            </w:r>
            <w:r w:rsidRPr="000F1616">
              <w:rPr>
                <w:rFonts w:hAnsi="Calibri"/>
                <w:b/>
                <w:bCs/>
                <w:sz w:val="18"/>
                <w:szCs w:val="18"/>
              </w:rPr>
              <w:t>ÇÃ</w:t>
            </w:r>
            <w:r w:rsidRPr="000F1616">
              <w:rPr>
                <w:rFonts w:hAnsi="Calibri"/>
                <w:b/>
                <w:bCs/>
                <w:sz w:val="18"/>
                <w:szCs w:val="18"/>
              </w:rPr>
              <w:t>O</w:t>
            </w:r>
          </w:p>
        </w:tc>
        <w:tc>
          <w:tcPr>
            <w:tcW w:w="514" w:type="pct"/>
            <w:tcBorders>
              <w:top w:val="dashed" w:sz="6" w:space="0" w:color="BBBBBB"/>
              <w:left w:val="dashed" w:sz="6" w:space="0" w:color="BBBBBB"/>
              <w:bottom w:val="dashed" w:sz="6" w:space="0" w:color="BBBBBB"/>
              <w:right w:val="dashed" w:sz="6" w:space="0" w:color="BBBBBB"/>
            </w:tcBorders>
            <w:vAlign w:val="center"/>
          </w:tcPr>
          <w:p w14:paraId="472AF414" w14:textId="77777777" w:rsidR="002B4D07" w:rsidRPr="000F1616" w:rsidRDefault="002B4D07" w:rsidP="002B4D07">
            <w:pPr>
              <w:spacing w:before="100" w:beforeAutospacing="1" w:after="100" w:afterAutospacing="1"/>
              <w:jc w:val="center"/>
              <w:rPr>
                <w:b/>
                <w:bCs/>
                <w:i/>
                <w:iCs/>
                <w:sz w:val="18"/>
                <w:szCs w:val="18"/>
              </w:rPr>
            </w:pPr>
            <w:r w:rsidRPr="000F1616">
              <w:rPr>
                <w:rFonts w:hAnsi="Calibri"/>
                <w:b/>
                <w:bCs/>
                <w:sz w:val="18"/>
                <w:szCs w:val="18"/>
              </w:rPr>
              <w:t>QTD DE VE</w:t>
            </w:r>
            <w:r w:rsidRPr="000F1616">
              <w:rPr>
                <w:rFonts w:hAnsi="Calibri"/>
                <w:b/>
                <w:bCs/>
                <w:sz w:val="18"/>
                <w:szCs w:val="18"/>
              </w:rPr>
              <w:t>Í</w:t>
            </w:r>
            <w:r w:rsidRPr="000F1616">
              <w:rPr>
                <w:rFonts w:hAnsi="Calibri"/>
                <w:b/>
                <w:bCs/>
                <w:sz w:val="18"/>
                <w:szCs w:val="18"/>
              </w:rPr>
              <w:t>CULOS</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5E27D67" w14:textId="77777777" w:rsidR="002B4D07" w:rsidRPr="000F1616" w:rsidRDefault="002B4D07" w:rsidP="002B4D07">
            <w:pPr>
              <w:spacing w:before="100" w:beforeAutospacing="1" w:after="100" w:afterAutospacing="1"/>
              <w:jc w:val="center"/>
              <w:rPr>
                <w:b/>
                <w:bCs/>
                <w:i/>
                <w:iCs/>
                <w:color w:val="000000" w:themeColor="text1"/>
                <w:sz w:val="18"/>
                <w:szCs w:val="18"/>
              </w:rPr>
            </w:pPr>
            <w:r w:rsidRPr="000F1616">
              <w:rPr>
                <w:rFonts w:hAnsi="Calibri"/>
                <w:b/>
                <w:bCs/>
                <w:sz w:val="18"/>
                <w:szCs w:val="18"/>
              </w:rPr>
              <w:t>QTD UNIT</w:t>
            </w:r>
            <w:r w:rsidRPr="000F1616">
              <w:rPr>
                <w:rFonts w:hAnsi="Calibri"/>
                <w:b/>
                <w:bCs/>
                <w:sz w:val="18"/>
                <w:szCs w:val="18"/>
              </w:rPr>
              <w:t>Á</w:t>
            </w:r>
            <w:r w:rsidRPr="000F1616">
              <w:rPr>
                <w:rFonts w:hAnsi="Calibri"/>
                <w:b/>
                <w:bCs/>
                <w:sz w:val="18"/>
                <w:szCs w:val="18"/>
              </w:rPr>
              <w:t>RIA DE DI</w:t>
            </w:r>
            <w:r w:rsidRPr="000F1616">
              <w:rPr>
                <w:rFonts w:hAnsi="Calibri"/>
                <w:b/>
                <w:bCs/>
                <w:sz w:val="18"/>
                <w:szCs w:val="18"/>
              </w:rPr>
              <w:t>Á</w:t>
            </w:r>
            <w:r w:rsidRPr="000F1616">
              <w:rPr>
                <w:rFonts w:hAnsi="Calibri"/>
                <w:b/>
                <w:bCs/>
                <w:sz w:val="18"/>
                <w:szCs w:val="18"/>
              </w:rPr>
              <w:t xml:space="preserve">RIAS, </w:t>
            </w:r>
            <w:proofErr w:type="spellStart"/>
            <w:r w:rsidRPr="000F1616">
              <w:rPr>
                <w:rFonts w:hAnsi="Calibri"/>
                <w:b/>
                <w:bCs/>
                <w:sz w:val="18"/>
                <w:szCs w:val="18"/>
              </w:rPr>
              <w:t>KMs</w:t>
            </w:r>
            <w:proofErr w:type="spellEnd"/>
            <w:r w:rsidRPr="000F1616">
              <w:rPr>
                <w:rFonts w:hAnsi="Calibri"/>
                <w:b/>
                <w:bCs/>
                <w:sz w:val="18"/>
                <w:szCs w:val="18"/>
              </w:rPr>
              <w:t xml:space="preserve"> E HORAS POR M</w:t>
            </w:r>
            <w:r w:rsidRPr="000F1616">
              <w:rPr>
                <w:rFonts w:hAnsi="Calibri"/>
                <w:b/>
                <w:bCs/>
                <w:sz w:val="18"/>
                <w:szCs w:val="18"/>
              </w:rPr>
              <w:t>Ê</w:t>
            </w:r>
            <w:r w:rsidRPr="000F1616">
              <w:rPr>
                <w:rFonts w:hAnsi="Calibri"/>
                <w:b/>
                <w:bCs/>
                <w:sz w:val="18"/>
                <w:szCs w:val="18"/>
              </w:rPr>
              <w:t xml:space="preserve">S </w:t>
            </w:r>
          </w:p>
        </w:tc>
        <w:tc>
          <w:tcPr>
            <w:tcW w:w="506" w:type="pct"/>
            <w:tcBorders>
              <w:top w:val="dashed" w:sz="6" w:space="0" w:color="BBBBBB"/>
              <w:left w:val="dashed" w:sz="6" w:space="0" w:color="BBBBBB"/>
              <w:bottom w:val="dashed" w:sz="6" w:space="0" w:color="BBBBBB"/>
              <w:right w:val="dashed" w:sz="6" w:space="0" w:color="BBBBBB"/>
            </w:tcBorders>
            <w:vAlign w:val="center"/>
          </w:tcPr>
          <w:p w14:paraId="6CF1C5F6" w14:textId="77777777" w:rsidR="002B4D07" w:rsidRPr="000F1616" w:rsidRDefault="002B4D07" w:rsidP="002B4D07">
            <w:pPr>
              <w:spacing w:before="100" w:beforeAutospacing="1" w:after="100" w:afterAutospacing="1"/>
              <w:jc w:val="center"/>
              <w:rPr>
                <w:rFonts w:hAnsi="Calibri"/>
                <w:b/>
                <w:bCs/>
                <w:sz w:val="18"/>
                <w:szCs w:val="18"/>
              </w:rPr>
            </w:pPr>
            <w:r w:rsidRPr="000F1616">
              <w:rPr>
                <w:rFonts w:hAnsi="Calibri"/>
                <w:b/>
                <w:bCs/>
                <w:sz w:val="18"/>
                <w:szCs w:val="18"/>
              </w:rPr>
              <w:t>VALOR UNIT</w:t>
            </w:r>
            <w:r w:rsidRPr="000F1616">
              <w:rPr>
                <w:rFonts w:hAnsi="Calibri"/>
                <w:b/>
                <w:bCs/>
                <w:sz w:val="18"/>
                <w:szCs w:val="18"/>
              </w:rPr>
              <w:t>Á</w:t>
            </w:r>
            <w:r w:rsidRPr="000F1616">
              <w:rPr>
                <w:rFonts w:hAnsi="Calibri"/>
                <w:b/>
                <w:bCs/>
                <w:sz w:val="18"/>
                <w:szCs w:val="18"/>
              </w:rPr>
              <w:t>RIO DA DI</w:t>
            </w:r>
            <w:r w:rsidRPr="000F1616">
              <w:rPr>
                <w:rFonts w:hAnsi="Calibri"/>
                <w:b/>
                <w:bCs/>
                <w:sz w:val="18"/>
                <w:szCs w:val="18"/>
              </w:rPr>
              <w:t>Á</w:t>
            </w:r>
            <w:r w:rsidRPr="000F1616">
              <w:rPr>
                <w:rFonts w:hAnsi="Calibri"/>
                <w:b/>
                <w:bCs/>
                <w:sz w:val="18"/>
                <w:szCs w:val="18"/>
              </w:rPr>
              <w:t>RIA, KM E HORA</w:t>
            </w:r>
          </w:p>
        </w:tc>
        <w:tc>
          <w:tcPr>
            <w:tcW w:w="506" w:type="pct"/>
            <w:tcBorders>
              <w:top w:val="dashed" w:sz="6" w:space="0" w:color="BBBBBB"/>
              <w:left w:val="dashed" w:sz="6" w:space="0" w:color="BBBBBB"/>
              <w:bottom w:val="dashed" w:sz="6" w:space="0" w:color="BBBBBB"/>
              <w:right w:val="dashed" w:sz="6" w:space="0" w:color="BBBBBB"/>
            </w:tcBorders>
            <w:vAlign w:val="center"/>
          </w:tcPr>
          <w:p w14:paraId="12445DA4" w14:textId="77777777" w:rsidR="002B4D07" w:rsidRPr="000F1616" w:rsidRDefault="002B4D07" w:rsidP="002B4D07">
            <w:pPr>
              <w:spacing w:before="100" w:beforeAutospacing="1" w:after="100" w:afterAutospacing="1"/>
              <w:jc w:val="center"/>
              <w:rPr>
                <w:rFonts w:hAnsi="Calibri"/>
                <w:b/>
                <w:bCs/>
                <w:sz w:val="18"/>
                <w:szCs w:val="18"/>
              </w:rPr>
            </w:pPr>
            <w:r w:rsidRPr="000F1616">
              <w:rPr>
                <w:rFonts w:hAnsi="Calibri"/>
                <w:b/>
                <w:bCs/>
                <w:sz w:val="18"/>
                <w:szCs w:val="18"/>
              </w:rPr>
              <w:t>VALOR UNIT</w:t>
            </w:r>
            <w:r w:rsidRPr="000F1616">
              <w:rPr>
                <w:rFonts w:hAnsi="Calibri"/>
                <w:b/>
                <w:bCs/>
                <w:sz w:val="18"/>
                <w:szCs w:val="18"/>
              </w:rPr>
              <w:t>Á</w:t>
            </w:r>
            <w:r w:rsidRPr="000F1616">
              <w:rPr>
                <w:rFonts w:hAnsi="Calibri"/>
                <w:b/>
                <w:bCs/>
                <w:sz w:val="18"/>
                <w:szCs w:val="18"/>
              </w:rPr>
              <w:t>RIO DO ITEM POR M</w:t>
            </w:r>
            <w:r w:rsidRPr="000F1616">
              <w:rPr>
                <w:rFonts w:hAnsi="Calibri"/>
                <w:b/>
                <w:bCs/>
                <w:sz w:val="18"/>
                <w:szCs w:val="18"/>
              </w:rPr>
              <w:t>Ê</w:t>
            </w:r>
            <w:r w:rsidRPr="000F1616">
              <w:rPr>
                <w:rFonts w:hAnsi="Calibri"/>
                <w:b/>
                <w:bCs/>
                <w:sz w:val="18"/>
                <w:szCs w:val="18"/>
              </w:rPr>
              <w:t>S</w:t>
            </w:r>
          </w:p>
        </w:tc>
        <w:tc>
          <w:tcPr>
            <w:tcW w:w="506" w:type="pct"/>
            <w:tcBorders>
              <w:top w:val="dashed" w:sz="6" w:space="0" w:color="BBBBBB"/>
              <w:left w:val="dashed" w:sz="6" w:space="0" w:color="BBBBBB"/>
              <w:bottom w:val="dashed" w:sz="6" w:space="0" w:color="BBBBBB"/>
              <w:right w:val="dashed" w:sz="6" w:space="0" w:color="BBBBBB"/>
            </w:tcBorders>
            <w:vAlign w:val="center"/>
          </w:tcPr>
          <w:p w14:paraId="63C90603" w14:textId="77777777" w:rsidR="002B4D07" w:rsidRPr="000F1616" w:rsidRDefault="002B4D07" w:rsidP="002B4D07">
            <w:pPr>
              <w:spacing w:before="100" w:beforeAutospacing="1" w:after="100" w:afterAutospacing="1"/>
              <w:jc w:val="center"/>
              <w:rPr>
                <w:rFonts w:hAnsi="Calibri"/>
                <w:b/>
                <w:bCs/>
                <w:sz w:val="18"/>
                <w:szCs w:val="18"/>
              </w:rPr>
            </w:pPr>
            <w:r>
              <w:rPr>
                <w:rFonts w:hAnsi="Calibri"/>
                <w:b/>
                <w:bCs/>
                <w:sz w:val="18"/>
                <w:szCs w:val="18"/>
              </w:rPr>
              <w:t>VALOR TOTAL DO ITEM MENSAL</w:t>
            </w:r>
          </w:p>
        </w:tc>
        <w:tc>
          <w:tcPr>
            <w:tcW w:w="572" w:type="pct"/>
            <w:tcBorders>
              <w:top w:val="dashed" w:sz="6" w:space="0" w:color="BBBBBB"/>
              <w:left w:val="dashed" w:sz="6" w:space="0" w:color="BBBBBB"/>
              <w:bottom w:val="dashed" w:sz="6" w:space="0" w:color="BBBBBB"/>
              <w:right w:val="dashed" w:sz="6" w:space="0" w:color="BBBBBB"/>
            </w:tcBorders>
            <w:vAlign w:val="center"/>
          </w:tcPr>
          <w:p w14:paraId="31F88C17" w14:textId="77777777" w:rsidR="002B4D07" w:rsidRPr="000F1616" w:rsidRDefault="002B4D07" w:rsidP="002B4D07">
            <w:pPr>
              <w:spacing w:before="100" w:beforeAutospacing="1" w:after="100" w:afterAutospacing="1"/>
              <w:jc w:val="center"/>
              <w:rPr>
                <w:rFonts w:hAnsi="Calibri"/>
                <w:b/>
                <w:bCs/>
                <w:sz w:val="18"/>
                <w:szCs w:val="18"/>
              </w:rPr>
            </w:pPr>
            <w:r>
              <w:rPr>
                <w:rFonts w:hAnsi="Calibri"/>
                <w:b/>
                <w:bCs/>
                <w:sz w:val="18"/>
                <w:szCs w:val="18"/>
              </w:rPr>
              <w:t>VALOR GLOBAL (12 MESES)</w:t>
            </w:r>
          </w:p>
        </w:tc>
      </w:tr>
      <w:tr w:rsidR="002664E9" w14:paraId="496198A0" w14:textId="77777777" w:rsidTr="002664E9">
        <w:tblPrEx>
          <w:tblCellMar>
            <w:top w:w="0" w:type="dxa"/>
            <w:left w:w="108" w:type="dxa"/>
            <w:bottom w:w="0" w:type="dxa"/>
            <w:right w:w="108" w:type="dxa"/>
          </w:tblCellMar>
        </w:tblPrEx>
        <w:trPr>
          <w:trHeight w:val="485"/>
          <w:tblCellSpacing w:w="15" w:type="dxa"/>
        </w:trPr>
        <w:tc>
          <w:tcPr>
            <w:tcW w:w="23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73D80B5" w14:textId="77777777" w:rsidR="002664E9" w:rsidRPr="000F1616" w:rsidRDefault="002664E9" w:rsidP="002664E9">
            <w:pPr>
              <w:pStyle w:val="PargrafodaLista"/>
              <w:numPr>
                <w:ilvl w:val="0"/>
                <w:numId w:val="38"/>
              </w:numPr>
              <w:spacing w:before="100" w:beforeAutospacing="1" w:after="100" w:afterAutospacing="1"/>
              <w:ind w:left="209" w:right="96" w:firstLine="0"/>
              <w:jc w:val="center"/>
              <w:rPr>
                <w:i/>
                <w:iCs/>
                <w:sz w:val="18"/>
                <w:szCs w:val="18"/>
              </w:rPr>
            </w:pPr>
          </w:p>
        </w:tc>
        <w:tc>
          <w:tcPr>
            <w:tcW w:w="972"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D7F50AE" w14:textId="77777777" w:rsidR="002664E9" w:rsidRPr="000F1616" w:rsidRDefault="002664E9" w:rsidP="002664E9">
            <w:pPr>
              <w:jc w:val="both"/>
              <w:rPr>
                <w:rFonts w:asciiTheme="majorHAnsi" w:hAnsiTheme="majorHAnsi" w:cstheme="majorHAnsi"/>
                <w:sz w:val="18"/>
                <w:szCs w:val="18"/>
              </w:rPr>
            </w:pPr>
            <w:r w:rsidRPr="000F1616">
              <w:rPr>
                <w:rFonts w:asciiTheme="majorHAnsi" w:hAnsiTheme="majorHAnsi" w:cstheme="majorHAnsi"/>
                <w:b/>
                <w:bCs/>
                <w:sz w:val="18"/>
                <w:szCs w:val="18"/>
              </w:rPr>
              <w:t>Caminhão ¾ 4x2 com carroceria</w:t>
            </w:r>
            <w:r w:rsidRPr="000F1616">
              <w:rPr>
                <w:rFonts w:asciiTheme="majorHAnsi" w:hAnsiTheme="majorHAnsi" w:cstheme="majorHAnsi"/>
                <w:sz w:val="18"/>
                <w:szCs w:val="18"/>
              </w:rPr>
              <w:t xml:space="preserve">. Caminhão carga seca ¾ 4x2 com carroceria. Comprimento da carroceria de aproximadamente 5,5m, largura aproximadamente 2,5m, tração 4x2, ar condicionado, direção hidráulica, capacidade de carga aproximada de 4 toneladas. </w:t>
            </w:r>
            <w:r w:rsidRPr="000F1616">
              <w:rPr>
                <w:rFonts w:asciiTheme="majorHAnsi" w:hAnsiTheme="majorHAnsi" w:cstheme="majorHAnsi"/>
                <w:b/>
                <w:bCs/>
                <w:sz w:val="18"/>
                <w:szCs w:val="18"/>
              </w:rPr>
              <w:t>Com condutor e sem combustível</w:t>
            </w:r>
            <w:r w:rsidRPr="000F1616">
              <w:rPr>
                <w:rFonts w:asciiTheme="majorHAnsi" w:hAnsiTheme="majorHAnsi" w:cstheme="majorHAnsi"/>
                <w:sz w:val="18"/>
                <w:szCs w:val="18"/>
              </w:rPr>
              <w:t xml:space="preserve">. Equipado com todos os equipamentos e documentos exigidos pelo CTB (código de trânsito brasileiro). Utilizado para o transporte de materiais de construção, como areia, brita, barras de aço, cimento e vários outros materiais. </w:t>
            </w:r>
            <w:r w:rsidRPr="000F1616">
              <w:rPr>
                <w:rFonts w:asciiTheme="majorHAnsi" w:hAnsiTheme="majorHAnsi" w:cstheme="majorHAnsi"/>
                <w:b/>
                <w:bCs/>
                <w:sz w:val="18"/>
                <w:szCs w:val="18"/>
              </w:rPr>
              <w:t>As manutenções preventivas e corretivas devem ser por conta da contratada. Com idade mínima não inferior ao ano 2000</w:t>
            </w:r>
            <w:r w:rsidRPr="000F1616">
              <w:rPr>
                <w:rFonts w:asciiTheme="majorHAnsi" w:hAnsiTheme="majorHAnsi" w:cstheme="majorHAnsi"/>
                <w:sz w:val="18"/>
                <w:szCs w:val="18"/>
              </w:rPr>
              <w:t>.</w:t>
            </w:r>
          </w:p>
          <w:p w14:paraId="78471480" w14:textId="77777777" w:rsidR="002664E9" w:rsidRPr="000F1616" w:rsidRDefault="002664E9" w:rsidP="002664E9">
            <w:pPr>
              <w:jc w:val="both"/>
              <w:rPr>
                <w:sz w:val="18"/>
                <w:szCs w:val="18"/>
              </w:rPr>
            </w:pPr>
            <w:r w:rsidRPr="000F1616">
              <w:rPr>
                <w:rFonts w:asciiTheme="majorHAnsi" w:hAnsiTheme="majorHAnsi" w:cstheme="majorHAnsi"/>
                <w:sz w:val="18"/>
                <w:szCs w:val="18"/>
              </w:rPr>
              <w:t xml:space="preserve">Tipo: Caminhão </w:t>
            </w:r>
            <w:proofErr w:type="spellStart"/>
            <w:r w:rsidRPr="000F1616">
              <w:rPr>
                <w:rFonts w:asciiTheme="majorHAnsi" w:hAnsiTheme="majorHAnsi" w:cstheme="majorHAnsi"/>
                <w:sz w:val="18"/>
                <w:szCs w:val="18"/>
              </w:rPr>
              <w:t>VolksWagem</w:t>
            </w:r>
            <w:proofErr w:type="spellEnd"/>
            <w:r w:rsidRPr="000F1616">
              <w:rPr>
                <w:rFonts w:asciiTheme="majorHAnsi" w:hAnsiTheme="majorHAnsi" w:cstheme="majorHAnsi"/>
                <w:sz w:val="18"/>
                <w:szCs w:val="18"/>
              </w:rPr>
              <w:t xml:space="preserve"> </w:t>
            </w:r>
            <w:proofErr w:type="spellStart"/>
            <w:r w:rsidRPr="000F1616">
              <w:rPr>
                <w:rFonts w:asciiTheme="majorHAnsi" w:hAnsiTheme="majorHAnsi" w:cstheme="majorHAnsi"/>
                <w:sz w:val="18"/>
                <w:szCs w:val="18"/>
              </w:rPr>
              <w:t>Worker</w:t>
            </w:r>
            <w:proofErr w:type="spellEnd"/>
            <w:r w:rsidRPr="000F1616">
              <w:rPr>
                <w:rFonts w:asciiTheme="majorHAnsi" w:hAnsiTheme="majorHAnsi" w:cstheme="majorHAnsi"/>
                <w:sz w:val="18"/>
                <w:szCs w:val="18"/>
              </w:rPr>
              <w:t xml:space="preserve"> 8120.</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9EA64EA" w14:textId="77777777" w:rsidR="002664E9" w:rsidRPr="000F1616" w:rsidRDefault="002664E9" w:rsidP="002664E9">
            <w:pPr>
              <w:spacing w:before="100" w:beforeAutospacing="1" w:after="100" w:afterAutospacing="1"/>
              <w:jc w:val="center"/>
              <w:rPr>
                <w:sz w:val="18"/>
                <w:szCs w:val="18"/>
              </w:rPr>
            </w:pPr>
            <w:r w:rsidRPr="000F1616">
              <w:rPr>
                <w:sz w:val="18"/>
                <w:szCs w:val="18"/>
              </w:rPr>
              <w:t>MENSAL</w:t>
            </w:r>
          </w:p>
        </w:tc>
        <w:tc>
          <w:tcPr>
            <w:tcW w:w="514" w:type="pct"/>
            <w:tcBorders>
              <w:top w:val="dashed" w:sz="6" w:space="0" w:color="BBBBBB"/>
              <w:left w:val="dashed" w:sz="6" w:space="0" w:color="BBBBBB"/>
              <w:bottom w:val="dashed" w:sz="6" w:space="0" w:color="BBBBBB"/>
              <w:right w:val="dashed" w:sz="6" w:space="0" w:color="BBBBBB"/>
            </w:tcBorders>
            <w:vAlign w:val="center"/>
          </w:tcPr>
          <w:p w14:paraId="102E4CF0" w14:textId="77777777" w:rsidR="002664E9" w:rsidRPr="000F1616" w:rsidRDefault="002664E9" w:rsidP="002664E9">
            <w:pPr>
              <w:spacing w:before="100" w:beforeAutospacing="1" w:after="100" w:afterAutospacing="1"/>
              <w:jc w:val="center"/>
              <w:rPr>
                <w:sz w:val="18"/>
                <w:szCs w:val="18"/>
              </w:rPr>
            </w:pPr>
            <w:r w:rsidRPr="000F1616">
              <w:rPr>
                <w:sz w:val="18"/>
                <w:szCs w:val="18"/>
              </w:rPr>
              <w:t>1</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B4A4430" w14:textId="77777777" w:rsidR="002664E9" w:rsidRPr="000F1616" w:rsidRDefault="002664E9" w:rsidP="002664E9">
            <w:pPr>
              <w:spacing w:before="100" w:beforeAutospacing="1" w:after="100" w:afterAutospacing="1"/>
              <w:jc w:val="center"/>
              <w:rPr>
                <w:sz w:val="18"/>
                <w:szCs w:val="18"/>
              </w:rPr>
            </w:pPr>
            <w:r w:rsidRPr="000F1616">
              <w:rPr>
                <w:sz w:val="18"/>
                <w:szCs w:val="18"/>
              </w:rPr>
              <w:t>22 DIÁRIAS POR MÊS</w:t>
            </w:r>
          </w:p>
        </w:tc>
        <w:tc>
          <w:tcPr>
            <w:tcW w:w="506" w:type="pct"/>
            <w:tcBorders>
              <w:top w:val="dashed" w:sz="6" w:space="0" w:color="BBBBBB"/>
              <w:left w:val="dashed" w:sz="6" w:space="0" w:color="BBBBBB"/>
              <w:bottom w:val="dashed" w:sz="6" w:space="0" w:color="BBBBBB"/>
              <w:right w:val="dashed" w:sz="6" w:space="0" w:color="BBBBBB"/>
            </w:tcBorders>
            <w:vAlign w:val="center"/>
          </w:tcPr>
          <w:p w14:paraId="4B26DDB2" w14:textId="398F3DD1" w:rsidR="002664E9" w:rsidRPr="000F1616" w:rsidRDefault="002664E9" w:rsidP="002664E9">
            <w:pPr>
              <w:spacing w:before="100" w:beforeAutospacing="1" w:after="100" w:afterAutospacing="1"/>
              <w:jc w:val="center"/>
              <w:rPr>
                <w:sz w:val="18"/>
                <w:szCs w:val="18"/>
              </w:rPr>
            </w:pPr>
            <w:r w:rsidRPr="000F1616">
              <w:rPr>
                <w:sz w:val="18"/>
                <w:szCs w:val="18"/>
              </w:rPr>
              <w:t xml:space="preserve">R$ </w:t>
            </w:r>
            <w:r>
              <w:rPr>
                <w:sz w:val="18"/>
                <w:szCs w:val="18"/>
              </w:rPr>
              <w:t>394,55</w:t>
            </w:r>
          </w:p>
        </w:tc>
        <w:tc>
          <w:tcPr>
            <w:tcW w:w="506" w:type="pct"/>
            <w:tcBorders>
              <w:top w:val="dashed" w:sz="6" w:space="0" w:color="BBBBBB"/>
              <w:left w:val="dashed" w:sz="6" w:space="0" w:color="BBBBBB"/>
              <w:bottom w:val="dashed" w:sz="6" w:space="0" w:color="BBBBBB"/>
              <w:right w:val="dashed" w:sz="6" w:space="0" w:color="BBBBBB"/>
            </w:tcBorders>
            <w:vAlign w:val="center"/>
          </w:tcPr>
          <w:p w14:paraId="2D13E3F6" w14:textId="39CEA047" w:rsidR="002664E9" w:rsidRPr="000F1616" w:rsidRDefault="002664E9" w:rsidP="002664E9">
            <w:pPr>
              <w:spacing w:before="100" w:beforeAutospacing="1" w:after="100" w:afterAutospacing="1"/>
              <w:jc w:val="center"/>
              <w:rPr>
                <w:sz w:val="18"/>
                <w:szCs w:val="18"/>
              </w:rPr>
            </w:pPr>
            <w:r w:rsidRPr="002664E9">
              <w:rPr>
                <w:sz w:val="18"/>
                <w:szCs w:val="18"/>
              </w:rPr>
              <w:t>R$ 8.680,10</w:t>
            </w:r>
          </w:p>
        </w:tc>
        <w:tc>
          <w:tcPr>
            <w:tcW w:w="506" w:type="pct"/>
            <w:tcBorders>
              <w:top w:val="dashed" w:sz="6" w:space="0" w:color="BBBBBB"/>
              <w:left w:val="dashed" w:sz="6" w:space="0" w:color="BBBBBB"/>
              <w:bottom w:val="dashed" w:sz="6" w:space="0" w:color="BBBBBB"/>
              <w:right w:val="dashed" w:sz="6" w:space="0" w:color="BBBBBB"/>
            </w:tcBorders>
            <w:vAlign w:val="center"/>
          </w:tcPr>
          <w:p w14:paraId="6F1D163A" w14:textId="3C49DC09" w:rsidR="002664E9" w:rsidRPr="000F1616" w:rsidRDefault="002664E9" w:rsidP="002664E9">
            <w:pPr>
              <w:spacing w:before="100" w:beforeAutospacing="1" w:after="100" w:afterAutospacing="1"/>
              <w:jc w:val="center"/>
              <w:rPr>
                <w:sz w:val="18"/>
                <w:szCs w:val="18"/>
              </w:rPr>
            </w:pPr>
            <w:r w:rsidRPr="002664E9">
              <w:rPr>
                <w:sz w:val="18"/>
                <w:szCs w:val="18"/>
              </w:rPr>
              <w:t>R$ 8.680,10</w:t>
            </w:r>
          </w:p>
        </w:tc>
        <w:tc>
          <w:tcPr>
            <w:tcW w:w="572" w:type="pct"/>
            <w:tcBorders>
              <w:top w:val="dashed" w:sz="6" w:space="0" w:color="BBBBBB"/>
              <w:left w:val="dashed" w:sz="6" w:space="0" w:color="BBBBBB"/>
              <w:bottom w:val="dashed" w:sz="6" w:space="0" w:color="BBBBBB"/>
              <w:right w:val="dashed" w:sz="6" w:space="0" w:color="BBBBBB"/>
            </w:tcBorders>
            <w:vAlign w:val="center"/>
          </w:tcPr>
          <w:p w14:paraId="49EAA24F" w14:textId="0C43A633" w:rsidR="002664E9" w:rsidRPr="000F1616" w:rsidRDefault="002664E9" w:rsidP="002664E9">
            <w:pPr>
              <w:spacing w:before="100" w:beforeAutospacing="1" w:after="100" w:afterAutospacing="1"/>
              <w:jc w:val="center"/>
              <w:rPr>
                <w:sz w:val="18"/>
                <w:szCs w:val="18"/>
              </w:rPr>
            </w:pPr>
            <w:r w:rsidRPr="002664E9">
              <w:rPr>
                <w:sz w:val="18"/>
                <w:szCs w:val="18"/>
              </w:rPr>
              <w:t>R$ 104.161,20</w:t>
            </w:r>
          </w:p>
        </w:tc>
      </w:tr>
      <w:tr w:rsidR="002664E9" w14:paraId="18B872BF" w14:textId="77777777" w:rsidTr="002664E9">
        <w:tblPrEx>
          <w:tblCellMar>
            <w:top w:w="0" w:type="dxa"/>
            <w:left w:w="108" w:type="dxa"/>
            <w:bottom w:w="0" w:type="dxa"/>
            <w:right w:w="108" w:type="dxa"/>
          </w:tblCellMar>
        </w:tblPrEx>
        <w:trPr>
          <w:trHeight w:val="300"/>
          <w:tblCellSpacing w:w="15" w:type="dxa"/>
        </w:trPr>
        <w:tc>
          <w:tcPr>
            <w:tcW w:w="23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4029097E" w14:textId="77777777" w:rsidR="002664E9" w:rsidRPr="000F1616" w:rsidRDefault="002664E9" w:rsidP="002664E9">
            <w:pPr>
              <w:pStyle w:val="PargrafodaLista"/>
              <w:numPr>
                <w:ilvl w:val="0"/>
                <w:numId w:val="38"/>
              </w:numPr>
              <w:spacing w:before="100" w:beforeAutospacing="1" w:after="100" w:afterAutospacing="1"/>
              <w:ind w:left="209" w:right="96" w:firstLine="0"/>
              <w:jc w:val="center"/>
              <w:rPr>
                <w:i/>
                <w:iCs/>
                <w:sz w:val="18"/>
                <w:szCs w:val="18"/>
              </w:rPr>
            </w:pPr>
          </w:p>
        </w:tc>
        <w:tc>
          <w:tcPr>
            <w:tcW w:w="972"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15DF8AD" w14:textId="77777777" w:rsidR="002664E9" w:rsidRPr="000F1616" w:rsidRDefault="002664E9" w:rsidP="002664E9">
            <w:pPr>
              <w:jc w:val="both"/>
              <w:rPr>
                <w:rFonts w:asciiTheme="majorHAnsi" w:hAnsiTheme="majorHAnsi" w:cstheme="majorHAnsi"/>
                <w:sz w:val="18"/>
                <w:szCs w:val="18"/>
              </w:rPr>
            </w:pPr>
            <w:r w:rsidRPr="000F1616">
              <w:rPr>
                <w:rFonts w:asciiTheme="majorHAnsi" w:hAnsiTheme="majorHAnsi" w:cstheme="majorHAnsi"/>
                <w:b/>
                <w:bCs/>
                <w:sz w:val="18"/>
                <w:szCs w:val="18"/>
              </w:rPr>
              <w:t>Caminhão 4x2 com carroceria</w:t>
            </w:r>
            <w:r w:rsidRPr="000F1616">
              <w:rPr>
                <w:rFonts w:asciiTheme="majorHAnsi" w:hAnsiTheme="majorHAnsi" w:cstheme="majorHAnsi"/>
                <w:sz w:val="18"/>
                <w:szCs w:val="18"/>
              </w:rPr>
              <w:t xml:space="preserve">. Caminhão 4x2 com carroceria aberta. Comprimento da carroceria de aproximadamente 4,5m, largura aproximadamente </w:t>
            </w:r>
            <w:r w:rsidRPr="000F1616">
              <w:rPr>
                <w:rFonts w:asciiTheme="majorHAnsi" w:hAnsiTheme="majorHAnsi" w:cstheme="majorHAnsi"/>
                <w:sz w:val="18"/>
                <w:szCs w:val="18"/>
              </w:rPr>
              <w:lastRenderedPageBreak/>
              <w:t xml:space="preserve">2,5m, tração 4x2, ar condicionado, direção hidráulica, capacidade de carga aproximada de 4 toneladas. </w:t>
            </w:r>
            <w:r w:rsidRPr="000F1616">
              <w:rPr>
                <w:rFonts w:asciiTheme="majorHAnsi" w:hAnsiTheme="majorHAnsi" w:cstheme="majorHAnsi"/>
                <w:b/>
                <w:bCs/>
                <w:sz w:val="18"/>
                <w:szCs w:val="18"/>
              </w:rPr>
              <w:t>Com condutor e sem combustível</w:t>
            </w:r>
            <w:r w:rsidRPr="000F1616">
              <w:rPr>
                <w:rFonts w:asciiTheme="majorHAnsi" w:hAnsiTheme="majorHAnsi" w:cstheme="majorHAnsi"/>
                <w:sz w:val="18"/>
                <w:szCs w:val="18"/>
              </w:rPr>
              <w:t xml:space="preserve">. Equipado com todos os equipamentos e documentos exigidos pelo CTB (código de trânsito brasileiro). Utilizado para o transporte de materiais de construção, como areia, brita, barras de aço, cimento e vários outros materiais. </w:t>
            </w:r>
            <w:r w:rsidRPr="000F1616">
              <w:rPr>
                <w:rFonts w:asciiTheme="majorHAnsi" w:hAnsiTheme="majorHAnsi" w:cstheme="majorHAnsi"/>
                <w:b/>
                <w:bCs/>
                <w:sz w:val="18"/>
                <w:szCs w:val="18"/>
              </w:rPr>
              <w:t>As manutenções preventivas e corretivas devem ser por conta da contratada. Com idade mínima não inferior ao ano 2000</w:t>
            </w:r>
            <w:r w:rsidRPr="000F1616">
              <w:rPr>
                <w:rFonts w:asciiTheme="majorHAnsi" w:hAnsiTheme="majorHAnsi" w:cstheme="majorHAnsi"/>
                <w:sz w:val="18"/>
                <w:szCs w:val="18"/>
              </w:rPr>
              <w:t>.</w:t>
            </w:r>
          </w:p>
          <w:p w14:paraId="0D19A66B" w14:textId="77777777" w:rsidR="002664E9" w:rsidRPr="000F1616" w:rsidRDefault="002664E9" w:rsidP="002664E9">
            <w:pPr>
              <w:jc w:val="both"/>
              <w:rPr>
                <w:sz w:val="18"/>
                <w:szCs w:val="18"/>
              </w:rPr>
            </w:pPr>
            <w:r w:rsidRPr="000F1616">
              <w:rPr>
                <w:rFonts w:asciiTheme="majorHAnsi" w:hAnsiTheme="majorHAnsi" w:cstheme="majorHAnsi"/>
                <w:sz w:val="18"/>
                <w:szCs w:val="18"/>
              </w:rPr>
              <w:t>Tipo: Caminhão Mercedes-Benz MB 608.</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C1218BC" w14:textId="77777777" w:rsidR="002664E9" w:rsidRPr="000F1616" w:rsidRDefault="002664E9" w:rsidP="002664E9">
            <w:pPr>
              <w:spacing w:before="100" w:beforeAutospacing="1" w:after="100" w:afterAutospacing="1"/>
              <w:jc w:val="center"/>
              <w:rPr>
                <w:sz w:val="18"/>
                <w:szCs w:val="18"/>
              </w:rPr>
            </w:pPr>
            <w:r w:rsidRPr="000F1616">
              <w:rPr>
                <w:sz w:val="18"/>
                <w:szCs w:val="18"/>
              </w:rPr>
              <w:lastRenderedPageBreak/>
              <w:t>MENSAL</w:t>
            </w:r>
          </w:p>
        </w:tc>
        <w:tc>
          <w:tcPr>
            <w:tcW w:w="514" w:type="pct"/>
            <w:tcBorders>
              <w:top w:val="dashed" w:sz="6" w:space="0" w:color="BBBBBB"/>
              <w:left w:val="dashed" w:sz="6" w:space="0" w:color="BBBBBB"/>
              <w:bottom w:val="dashed" w:sz="6" w:space="0" w:color="BBBBBB"/>
              <w:right w:val="dashed" w:sz="6" w:space="0" w:color="BBBBBB"/>
            </w:tcBorders>
            <w:vAlign w:val="center"/>
          </w:tcPr>
          <w:p w14:paraId="4D4BBCAD" w14:textId="77777777" w:rsidR="002664E9" w:rsidRPr="000F1616" w:rsidRDefault="002664E9" w:rsidP="002664E9">
            <w:pPr>
              <w:spacing w:before="100" w:beforeAutospacing="1" w:after="100" w:afterAutospacing="1"/>
              <w:jc w:val="center"/>
              <w:rPr>
                <w:sz w:val="18"/>
                <w:szCs w:val="18"/>
              </w:rPr>
            </w:pPr>
            <w:r w:rsidRPr="000F1616">
              <w:rPr>
                <w:sz w:val="18"/>
                <w:szCs w:val="18"/>
              </w:rPr>
              <w:t>1</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D9208E8" w14:textId="77777777" w:rsidR="002664E9" w:rsidRPr="000F1616" w:rsidRDefault="002664E9" w:rsidP="002664E9">
            <w:pPr>
              <w:spacing w:before="100" w:beforeAutospacing="1" w:after="100" w:afterAutospacing="1"/>
              <w:jc w:val="center"/>
              <w:rPr>
                <w:sz w:val="18"/>
                <w:szCs w:val="18"/>
              </w:rPr>
            </w:pPr>
            <w:r w:rsidRPr="000F1616">
              <w:rPr>
                <w:sz w:val="18"/>
                <w:szCs w:val="18"/>
              </w:rPr>
              <w:t>22 DIÁRIAIS POR MÊS</w:t>
            </w:r>
          </w:p>
        </w:tc>
        <w:tc>
          <w:tcPr>
            <w:tcW w:w="506" w:type="pct"/>
            <w:tcBorders>
              <w:top w:val="dashed" w:sz="6" w:space="0" w:color="BBBBBB"/>
              <w:left w:val="dashed" w:sz="6" w:space="0" w:color="BBBBBB"/>
              <w:bottom w:val="dashed" w:sz="6" w:space="0" w:color="BBBBBB"/>
              <w:right w:val="dashed" w:sz="6" w:space="0" w:color="BBBBBB"/>
            </w:tcBorders>
            <w:vAlign w:val="center"/>
          </w:tcPr>
          <w:p w14:paraId="166C9C87" w14:textId="26EA3C72" w:rsidR="002664E9" w:rsidRPr="000F1616" w:rsidRDefault="002664E9" w:rsidP="002664E9">
            <w:pPr>
              <w:spacing w:before="100" w:beforeAutospacing="1" w:after="100" w:afterAutospacing="1"/>
              <w:jc w:val="center"/>
              <w:rPr>
                <w:sz w:val="18"/>
                <w:szCs w:val="18"/>
              </w:rPr>
            </w:pPr>
            <w:r w:rsidRPr="000F1616">
              <w:rPr>
                <w:sz w:val="18"/>
                <w:szCs w:val="18"/>
              </w:rPr>
              <w:t xml:space="preserve">R$ </w:t>
            </w:r>
            <w:r>
              <w:rPr>
                <w:sz w:val="18"/>
                <w:szCs w:val="18"/>
              </w:rPr>
              <w:t>394,55</w:t>
            </w:r>
          </w:p>
        </w:tc>
        <w:tc>
          <w:tcPr>
            <w:tcW w:w="506" w:type="pct"/>
            <w:tcBorders>
              <w:top w:val="dashed" w:sz="6" w:space="0" w:color="BBBBBB"/>
              <w:left w:val="dashed" w:sz="6" w:space="0" w:color="BBBBBB"/>
              <w:bottom w:val="dashed" w:sz="6" w:space="0" w:color="BBBBBB"/>
              <w:right w:val="dashed" w:sz="6" w:space="0" w:color="BBBBBB"/>
            </w:tcBorders>
            <w:vAlign w:val="center"/>
          </w:tcPr>
          <w:p w14:paraId="5FBD9E6A" w14:textId="65C72808" w:rsidR="002664E9" w:rsidRPr="000F1616" w:rsidRDefault="002664E9" w:rsidP="002664E9">
            <w:pPr>
              <w:spacing w:before="100" w:beforeAutospacing="1" w:after="100" w:afterAutospacing="1"/>
              <w:jc w:val="center"/>
              <w:rPr>
                <w:sz w:val="18"/>
                <w:szCs w:val="18"/>
              </w:rPr>
            </w:pPr>
            <w:r w:rsidRPr="002664E9">
              <w:rPr>
                <w:sz w:val="18"/>
                <w:szCs w:val="18"/>
              </w:rPr>
              <w:t>R$ 8.680,10</w:t>
            </w:r>
          </w:p>
        </w:tc>
        <w:tc>
          <w:tcPr>
            <w:tcW w:w="506" w:type="pct"/>
            <w:tcBorders>
              <w:top w:val="dashed" w:sz="6" w:space="0" w:color="BBBBBB"/>
              <w:left w:val="dashed" w:sz="6" w:space="0" w:color="BBBBBB"/>
              <w:bottom w:val="dashed" w:sz="6" w:space="0" w:color="BBBBBB"/>
              <w:right w:val="dashed" w:sz="6" w:space="0" w:color="BBBBBB"/>
            </w:tcBorders>
            <w:vAlign w:val="center"/>
          </w:tcPr>
          <w:p w14:paraId="08732B44" w14:textId="4F53F0A9" w:rsidR="002664E9" w:rsidRPr="000F1616" w:rsidRDefault="002664E9" w:rsidP="002664E9">
            <w:pPr>
              <w:spacing w:before="100" w:beforeAutospacing="1" w:after="100" w:afterAutospacing="1"/>
              <w:jc w:val="center"/>
              <w:rPr>
                <w:sz w:val="18"/>
                <w:szCs w:val="18"/>
              </w:rPr>
            </w:pPr>
            <w:r w:rsidRPr="002664E9">
              <w:rPr>
                <w:sz w:val="18"/>
                <w:szCs w:val="18"/>
              </w:rPr>
              <w:t>R$ 8.680,10</w:t>
            </w:r>
          </w:p>
        </w:tc>
        <w:tc>
          <w:tcPr>
            <w:tcW w:w="572" w:type="pct"/>
            <w:tcBorders>
              <w:top w:val="dashed" w:sz="6" w:space="0" w:color="BBBBBB"/>
              <w:left w:val="dashed" w:sz="6" w:space="0" w:color="BBBBBB"/>
              <w:bottom w:val="dashed" w:sz="6" w:space="0" w:color="BBBBBB"/>
              <w:right w:val="dashed" w:sz="6" w:space="0" w:color="BBBBBB"/>
            </w:tcBorders>
            <w:vAlign w:val="center"/>
          </w:tcPr>
          <w:p w14:paraId="454F929D" w14:textId="75A80239" w:rsidR="002664E9" w:rsidRPr="000F1616" w:rsidRDefault="002664E9" w:rsidP="002664E9">
            <w:pPr>
              <w:spacing w:before="100" w:beforeAutospacing="1" w:after="100" w:afterAutospacing="1"/>
              <w:jc w:val="center"/>
              <w:rPr>
                <w:sz w:val="18"/>
                <w:szCs w:val="18"/>
              </w:rPr>
            </w:pPr>
            <w:r w:rsidRPr="002664E9">
              <w:rPr>
                <w:sz w:val="18"/>
                <w:szCs w:val="18"/>
              </w:rPr>
              <w:t>R$ 104.161,20</w:t>
            </w:r>
          </w:p>
        </w:tc>
      </w:tr>
      <w:tr w:rsidR="002664E9" w14:paraId="0452E59A" w14:textId="77777777" w:rsidTr="002664E9">
        <w:tblPrEx>
          <w:tblCellMar>
            <w:top w:w="0" w:type="dxa"/>
            <w:left w:w="108" w:type="dxa"/>
            <w:bottom w:w="0" w:type="dxa"/>
            <w:right w:w="108" w:type="dxa"/>
          </w:tblCellMar>
        </w:tblPrEx>
        <w:trPr>
          <w:trHeight w:val="300"/>
          <w:tblCellSpacing w:w="15" w:type="dxa"/>
        </w:trPr>
        <w:tc>
          <w:tcPr>
            <w:tcW w:w="23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7716B777" w14:textId="77777777" w:rsidR="002664E9" w:rsidRPr="000F1616" w:rsidRDefault="002664E9" w:rsidP="002664E9">
            <w:pPr>
              <w:pStyle w:val="PargrafodaLista"/>
              <w:numPr>
                <w:ilvl w:val="0"/>
                <w:numId w:val="38"/>
              </w:numPr>
              <w:spacing w:before="100" w:beforeAutospacing="1" w:after="100" w:afterAutospacing="1"/>
              <w:ind w:left="209" w:firstLine="0"/>
              <w:jc w:val="center"/>
              <w:rPr>
                <w:i/>
                <w:iCs/>
                <w:sz w:val="18"/>
                <w:szCs w:val="18"/>
              </w:rPr>
            </w:pPr>
          </w:p>
        </w:tc>
        <w:tc>
          <w:tcPr>
            <w:tcW w:w="972"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3D894545" w14:textId="77777777" w:rsidR="002664E9" w:rsidRPr="000F1616" w:rsidRDefault="002664E9" w:rsidP="002664E9">
            <w:pPr>
              <w:jc w:val="both"/>
              <w:rPr>
                <w:rFonts w:asciiTheme="majorHAnsi" w:hAnsiTheme="majorHAnsi" w:cstheme="majorHAnsi"/>
                <w:sz w:val="18"/>
                <w:szCs w:val="18"/>
              </w:rPr>
            </w:pPr>
            <w:r w:rsidRPr="000F1616">
              <w:rPr>
                <w:rFonts w:asciiTheme="majorHAnsi" w:hAnsiTheme="majorHAnsi" w:cstheme="majorHAnsi"/>
                <w:b/>
                <w:bCs/>
                <w:sz w:val="18"/>
                <w:szCs w:val="18"/>
              </w:rPr>
              <w:t>Caminhão 4x2 com carroceria, cabine suplementar e escada central na carroceria</w:t>
            </w:r>
            <w:r w:rsidRPr="000F1616">
              <w:rPr>
                <w:rFonts w:asciiTheme="majorHAnsi" w:hAnsiTheme="majorHAnsi" w:cstheme="majorHAnsi"/>
                <w:sz w:val="18"/>
                <w:szCs w:val="18"/>
              </w:rPr>
              <w:t xml:space="preserve">. Caminhão 4x2 com carroceria aberta, com cabine suplementar para almoxarifado e mínimo de 4 passageiros, e escada central na carroceria para serviços elétricos. Comprimento da carroceria de aproximadamente 3,0m, largura aproximadamente 2,5m, tração 4x2, ar condicionado, direção hidráulica, capacidade de carga aproximada de 4 toneladas.  </w:t>
            </w:r>
            <w:r w:rsidRPr="000F1616">
              <w:rPr>
                <w:rFonts w:asciiTheme="majorHAnsi" w:hAnsiTheme="majorHAnsi" w:cstheme="majorHAnsi"/>
                <w:b/>
                <w:bCs/>
                <w:sz w:val="18"/>
                <w:szCs w:val="18"/>
              </w:rPr>
              <w:t>Com condutor e sem combustível</w:t>
            </w:r>
            <w:r w:rsidRPr="000F1616">
              <w:rPr>
                <w:rFonts w:asciiTheme="majorHAnsi" w:hAnsiTheme="majorHAnsi" w:cstheme="majorHAnsi"/>
                <w:sz w:val="18"/>
                <w:szCs w:val="18"/>
              </w:rPr>
              <w:t xml:space="preserve">. Equipado com todos os equipamentos e documentos exigidos pelo CTB (código de trânsito brasileiro). </w:t>
            </w:r>
            <w:r w:rsidRPr="000F1616">
              <w:rPr>
                <w:rFonts w:asciiTheme="majorHAnsi" w:hAnsiTheme="majorHAnsi" w:cstheme="majorHAnsi"/>
                <w:b/>
                <w:bCs/>
                <w:sz w:val="18"/>
                <w:szCs w:val="18"/>
              </w:rPr>
              <w:t>As manutenções preventivas e corretivas devem ser por conta da contratada. Com idade mínima não inferior ao ano 2000</w:t>
            </w:r>
            <w:r w:rsidRPr="000F1616">
              <w:rPr>
                <w:rFonts w:asciiTheme="majorHAnsi" w:hAnsiTheme="majorHAnsi" w:cstheme="majorHAnsi"/>
                <w:sz w:val="18"/>
                <w:szCs w:val="18"/>
              </w:rPr>
              <w:t>.</w:t>
            </w:r>
          </w:p>
          <w:p w14:paraId="5633376A" w14:textId="77777777" w:rsidR="002664E9" w:rsidRPr="000F1616" w:rsidRDefault="002664E9" w:rsidP="002664E9">
            <w:pPr>
              <w:jc w:val="both"/>
              <w:rPr>
                <w:sz w:val="18"/>
                <w:szCs w:val="18"/>
              </w:rPr>
            </w:pPr>
            <w:r w:rsidRPr="000F1616">
              <w:rPr>
                <w:rFonts w:asciiTheme="majorHAnsi" w:hAnsiTheme="majorHAnsi" w:cstheme="majorHAnsi"/>
                <w:sz w:val="18"/>
                <w:szCs w:val="18"/>
              </w:rPr>
              <w:t>Tipo: Caminhão Mercedes-Benz MB 710 Plus.</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5E1C510" w14:textId="77777777" w:rsidR="002664E9" w:rsidRPr="000F1616" w:rsidRDefault="002664E9" w:rsidP="002664E9">
            <w:pPr>
              <w:spacing w:before="100" w:beforeAutospacing="1" w:after="100" w:afterAutospacing="1"/>
              <w:jc w:val="center"/>
              <w:rPr>
                <w:sz w:val="18"/>
                <w:szCs w:val="18"/>
              </w:rPr>
            </w:pPr>
            <w:r w:rsidRPr="000F1616">
              <w:rPr>
                <w:sz w:val="18"/>
                <w:szCs w:val="18"/>
              </w:rPr>
              <w:t>MENSAL</w:t>
            </w:r>
          </w:p>
        </w:tc>
        <w:tc>
          <w:tcPr>
            <w:tcW w:w="514" w:type="pct"/>
            <w:tcBorders>
              <w:top w:val="dashed" w:sz="6" w:space="0" w:color="BBBBBB"/>
              <w:left w:val="dashed" w:sz="6" w:space="0" w:color="BBBBBB"/>
              <w:bottom w:val="dashed" w:sz="6" w:space="0" w:color="BBBBBB"/>
              <w:right w:val="dashed" w:sz="6" w:space="0" w:color="BBBBBB"/>
            </w:tcBorders>
            <w:vAlign w:val="center"/>
          </w:tcPr>
          <w:p w14:paraId="4151AB56" w14:textId="77777777" w:rsidR="002664E9" w:rsidRPr="000F1616" w:rsidRDefault="002664E9" w:rsidP="002664E9">
            <w:pPr>
              <w:spacing w:before="100" w:beforeAutospacing="1" w:after="100" w:afterAutospacing="1"/>
              <w:jc w:val="center"/>
              <w:rPr>
                <w:sz w:val="18"/>
                <w:szCs w:val="18"/>
              </w:rPr>
            </w:pPr>
            <w:r w:rsidRPr="000F1616">
              <w:rPr>
                <w:sz w:val="18"/>
                <w:szCs w:val="18"/>
              </w:rPr>
              <w:t>1</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7526E8BE" w14:textId="77777777" w:rsidR="002664E9" w:rsidRPr="000F1616" w:rsidRDefault="002664E9" w:rsidP="002664E9">
            <w:pPr>
              <w:spacing w:before="100" w:beforeAutospacing="1" w:after="100" w:afterAutospacing="1"/>
              <w:jc w:val="center"/>
              <w:rPr>
                <w:sz w:val="18"/>
                <w:szCs w:val="18"/>
              </w:rPr>
            </w:pPr>
            <w:r w:rsidRPr="000F1616">
              <w:rPr>
                <w:sz w:val="18"/>
                <w:szCs w:val="18"/>
              </w:rPr>
              <w:t>22 DIÁRIAS POR MÊS</w:t>
            </w:r>
          </w:p>
        </w:tc>
        <w:tc>
          <w:tcPr>
            <w:tcW w:w="506" w:type="pct"/>
            <w:tcBorders>
              <w:top w:val="dashed" w:sz="6" w:space="0" w:color="BBBBBB"/>
              <w:left w:val="dashed" w:sz="6" w:space="0" w:color="BBBBBB"/>
              <w:bottom w:val="dashed" w:sz="6" w:space="0" w:color="BBBBBB"/>
              <w:right w:val="dashed" w:sz="6" w:space="0" w:color="BBBBBB"/>
            </w:tcBorders>
            <w:vAlign w:val="center"/>
          </w:tcPr>
          <w:p w14:paraId="70BBAD71" w14:textId="6D73F789" w:rsidR="002664E9" w:rsidRPr="000F1616" w:rsidRDefault="002664E9" w:rsidP="002664E9">
            <w:pPr>
              <w:spacing w:before="100" w:beforeAutospacing="1" w:after="100" w:afterAutospacing="1"/>
              <w:jc w:val="center"/>
              <w:rPr>
                <w:sz w:val="18"/>
                <w:szCs w:val="18"/>
              </w:rPr>
            </w:pPr>
            <w:r w:rsidRPr="000F1616">
              <w:rPr>
                <w:sz w:val="18"/>
                <w:szCs w:val="18"/>
              </w:rPr>
              <w:t xml:space="preserve">R$ </w:t>
            </w:r>
            <w:r>
              <w:rPr>
                <w:sz w:val="18"/>
                <w:szCs w:val="18"/>
              </w:rPr>
              <w:t>479,33</w:t>
            </w:r>
          </w:p>
        </w:tc>
        <w:tc>
          <w:tcPr>
            <w:tcW w:w="506" w:type="pct"/>
            <w:tcBorders>
              <w:top w:val="dashed" w:sz="6" w:space="0" w:color="BBBBBB"/>
              <w:left w:val="dashed" w:sz="6" w:space="0" w:color="BBBBBB"/>
              <w:bottom w:val="dashed" w:sz="6" w:space="0" w:color="BBBBBB"/>
              <w:right w:val="dashed" w:sz="6" w:space="0" w:color="BBBBBB"/>
            </w:tcBorders>
            <w:vAlign w:val="center"/>
          </w:tcPr>
          <w:p w14:paraId="6AF9C1F5" w14:textId="0A13D0BA" w:rsidR="002664E9" w:rsidRPr="000F1616" w:rsidRDefault="002664E9" w:rsidP="002664E9">
            <w:pPr>
              <w:spacing w:before="100" w:beforeAutospacing="1" w:after="100" w:afterAutospacing="1"/>
              <w:jc w:val="center"/>
              <w:rPr>
                <w:sz w:val="18"/>
                <w:szCs w:val="18"/>
              </w:rPr>
            </w:pPr>
            <w:r w:rsidRPr="002664E9">
              <w:rPr>
                <w:sz w:val="18"/>
                <w:szCs w:val="18"/>
              </w:rPr>
              <w:t>R$ 10.545,26</w:t>
            </w:r>
          </w:p>
        </w:tc>
        <w:tc>
          <w:tcPr>
            <w:tcW w:w="506" w:type="pct"/>
            <w:tcBorders>
              <w:top w:val="dashed" w:sz="6" w:space="0" w:color="BBBBBB"/>
              <w:left w:val="dashed" w:sz="6" w:space="0" w:color="BBBBBB"/>
              <w:bottom w:val="dashed" w:sz="6" w:space="0" w:color="BBBBBB"/>
              <w:right w:val="dashed" w:sz="6" w:space="0" w:color="BBBBBB"/>
            </w:tcBorders>
            <w:vAlign w:val="center"/>
          </w:tcPr>
          <w:p w14:paraId="0A92C23A" w14:textId="38E1B35A" w:rsidR="002664E9" w:rsidRPr="000F1616" w:rsidRDefault="002664E9" w:rsidP="002664E9">
            <w:pPr>
              <w:spacing w:before="100" w:beforeAutospacing="1" w:after="100" w:afterAutospacing="1"/>
              <w:jc w:val="center"/>
              <w:rPr>
                <w:sz w:val="18"/>
                <w:szCs w:val="18"/>
              </w:rPr>
            </w:pPr>
            <w:r w:rsidRPr="002664E9">
              <w:rPr>
                <w:sz w:val="18"/>
                <w:szCs w:val="18"/>
              </w:rPr>
              <w:t>R$ 10.545,26</w:t>
            </w:r>
          </w:p>
        </w:tc>
        <w:tc>
          <w:tcPr>
            <w:tcW w:w="572" w:type="pct"/>
            <w:tcBorders>
              <w:top w:val="dashed" w:sz="6" w:space="0" w:color="BBBBBB"/>
              <w:left w:val="dashed" w:sz="6" w:space="0" w:color="BBBBBB"/>
              <w:bottom w:val="dashed" w:sz="6" w:space="0" w:color="BBBBBB"/>
              <w:right w:val="dashed" w:sz="6" w:space="0" w:color="BBBBBB"/>
            </w:tcBorders>
            <w:vAlign w:val="center"/>
          </w:tcPr>
          <w:p w14:paraId="3B31E60A" w14:textId="317A5D79" w:rsidR="002664E9" w:rsidRPr="000F1616" w:rsidRDefault="002664E9" w:rsidP="002664E9">
            <w:pPr>
              <w:spacing w:before="100" w:beforeAutospacing="1" w:after="100" w:afterAutospacing="1"/>
              <w:jc w:val="center"/>
              <w:rPr>
                <w:sz w:val="18"/>
                <w:szCs w:val="18"/>
              </w:rPr>
            </w:pPr>
            <w:r w:rsidRPr="002664E9">
              <w:rPr>
                <w:sz w:val="18"/>
                <w:szCs w:val="18"/>
              </w:rPr>
              <w:t>R$ 126.543,12</w:t>
            </w:r>
          </w:p>
        </w:tc>
      </w:tr>
      <w:tr w:rsidR="002664E9" w14:paraId="6F30654F" w14:textId="77777777" w:rsidTr="002664E9">
        <w:tblPrEx>
          <w:tblCellMar>
            <w:top w:w="0" w:type="dxa"/>
            <w:left w:w="108" w:type="dxa"/>
            <w:bottom w:w="0" w:type="dxa"/>
            <w:right w:w="108" w:type="dxa"/>
          </w:tblCellMar>
        </w:tblPrEx>
        <w:trPr>
          <w:trHeight w:val="300"/>
          <w:tblCellSpacing w:w="15" w:type="dxa"/>
        </w:trPr>
        <w:tc>
          <w:tcPr>
            <w:tcW w:w="23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7B3F01DC" w14:textId="77777777" w:rsidR="002664E9" w:rsidRPr="000F1616" w:rsidRDefault="002664E9" w:rsidP="002664E9">
            <w:pPr>
              <w:pStyle w:val="PargrafodaLista"/>
              <w:numPr>
                <w:ilvl w:val="0"/>
                <w:numId w:val="38"/>
              </w:numPr>
              <w:spacing w:before="100" w:beforeAutospacing="1" w:after="100" w:afterAutospacing="1"/>
              <w:ind w:left="209" w:firstLine="0"/>
              <w:jc w:val="center"/>
              <w:rPr>
                <w:i/>
                <w:iCs/>
                <w:sz w:val="18"/>
                <w:szCs w:val="18"/>
              </w:rPr>
            </w:pPr>
          </w:p>
        </w:tc>
        <w:tc>
          <w:tcPr>
            <w:tcW w:w="972"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3B37489D" w14:textId="77777777" w:rsidR="002664E9" w:rsidRPr="000F1616" w:rsidRDefault="002664E9" w:rsidP="002664E9">
            <w:pPr>
              <w:jc w:val="both"/>
              <w:rPr>
                <w:rFonts w:asciiTheme="majorHAnsi" w:hAnsiTheme="majorHAnsi" w:cstheme="majorHAnsi"/>
                <w:b/>
                <w:bCs/>
                <w:sz w:val="18"/>
                <w:szCs w:val="18"/>
              </w:rPr>
            </w:pPr>
            <w:r w:rsidRPr="000F1616">
              <w:rPr>
                <w:rFonts w:asciiTheme="majorHAnsi" w:hAnsiTheme="majorHAnsi" w:cstheme="majorHAnsi"/>
                <w:b/>
                <w:bCs/>
                <w:sz w:val="18"/>
                <w:szCs w:val="18"/>
              </w:rPr>
              <w:t xml:space="preserve">Caminhão </w:t>
            </w:r>
            <w:proofErr w:type="spellStart"/>
            <w:r w:rsidRPr="000F1616">
              <w:rPr>
                <w:rFonts w:asciiTheme="majorHAnsi" w:hAnsiTheme="majorHAnsi" w:cstheme="majorHAnsi"/>
                <w:b/>
                <w:bCs/>
                <w:sz w:val="18"/>
                <w:szCs w:val="18"/>
              </w:rPr>
              <w:t>munck</w:t>
            </w:r>
            <w:proofErr w:type="spellEnd"/>
            <w:r w:rsidRPr="000F1616">
              <w:rPr>
                <w:rFonts w:asciiTheme="majorHAnsi" w:hAnsiTheme="majorHAnsi" w:cstheme="majorHAnsi"/>
                <w:b/>
                <w:bCs/>
                <w:sz w:val="18"/>
                <w:szCs w:val="18"/>
              </w:rPr>
              <w:t xml:space="preserve"> 6x4</w:t>
            </w:r>
            <w:r w:rsidRPr="000F1616">
              <w:rPr>
                <w:rFonts w:asciiTheme="majorHAnsi" w:hAnsiTheme="majorHAnsi" w:cstheme="majorHAnsi"/>
                <w:sz w:val="18"/>
                <w:szCs w:val="18"/>
              </w:rPr>
              <w:t xml:space="preserve">. Caminhão </w:t>
            </w:r>
            <w:proofErr w:type="spellStart"/>
            <w:r w:rsidRPr="000F1616">
              <w:rPr>
                <w:rFonts w:asciiTheme="majorHAnsi" w:hAnsiTheme="majorHAnsi" w:cstheme="majorHAnsi"/>
                <w:sz w:val="18"/>
                <w:szCs w:val="18"/>
              </w:rPr>
              <w:t>munck</w:t>
            </w:r>
            <w:proofErr w:type="spellEnd"/>
            <w:r w:rsidRPr="000F1616">
              <w:rPr>
                <w:rFonts w:asciiTheme="majorHAnsi" w:hAnsiTheme="majorHAnsi" w:cstheme="majorHAnsi"/>
                <w:sz w:val="18"/>
                <w:szCs w:val="18"/>
              </w:rPr>
              <w:t xml:space="preserve"> 6x4. Capacidade aproximada de içamento: 10 toneladas. Comprimento aproximado da lança: 20m. Comprimento aproximado da carroceria: 7m. Caminhão </w:t>
            </w:r>
            <w:proofErr w:type="spellStart"/>
            <w:r w:rsidRPr="000F1616">
              <w:rPr>
                <w:rFonts w:asciiTheme="majorHAnsi" w:hAnsiTheme="majorHAnsi" w:cstheme="majorHAnsi"/>
                <w:sz w:val="18"/>
                <w:szCs w:val="18"/>
              </w:rPr>
              <w:t>munck</w:t>
            </w:r>
            <w:proofErr w:type="spellEnd"/>
            <w:r w:rsidRPr="000F1616">
              <w:rPr>
                <w:rFonts w:asciiTheme="majorHAnsi" w:hAnsiTheme="majorHAnsi" w:cstheme="majorHAnsi"/>
                <w:sz w:val="18"/>
                <w:szCs w:val="18"/>
              </w:rPr>
              <w:t xml:space="preserve"> para carga e descarga de materiais </w:t>
            </w:r>
            <w:r w:rsidRPr="000F1616">
              <w:rPr>
                <w:rFonts w:asciiTheme="majorHAnsi" w:hAnsiTheme="majorHAnsi" w:cstheme="majorHAnsi"/>
                <w:sz w:val="18"/>
                <w:szCs w:val="18"/>
              </w:rPr>
              <w:lastRenderedPageBreak/>
              <w:t xml:space="preserve">pesados e equipado com aparelho para elevação de pessoa. Utilizado para operações de descarga, içamento e transporte de cargas pesadas.  Com ar condicionado e direção hidráulica. </w:t>
            </w:r>
            <w:r w:rsidRPr="000F1616">
              <w:rPr>
                <w:rFonts w:asciiTheme="majorHAnsi" w:hAnsiTheme="majorHAnsi" w:cstheme="majorHAnsi"/>
                <w:b/>
                <w:bCs/>
                <w:sz w:val="18"/>
                <w:szCs w:val="18"/>
              </w:rPr>
              <w:t>Com condutor e sem combustível</w:t>
            </w:r>
            <w:r w:rsidRPr="000F1616">
              <w:rPr>
                <w:rFonts w:asciiTheme="majorHAnsi" w:hAnsiTheme="majorHAnsi" w:cstheme="majorHAnsi"/>
                <w:sz w:val="18"/>
                <w:szCs w:val="18"/>
              </w:rPr>
              <w:t xml:space="preserve">. Equipado com todos os equipamentos e documentos exigidos pelo CTB (código de trânsito brasileiro). </w:t>
            </w:r>
            <w:r w:rsidRPr="000F1616">
              <w:rPr>
                <w:rFonts w:asciiTheme="majorHAnsi" w:hAnsiTheme="majorHAnsi" w:cstheme="majorHAnsi"/>
                <w:b/>
                <w:bCs/>
                <w:sz w:val="18"/>
                <w:szCs w:val="18"/>
              </w:rPr>
              <w:t>As manutenções preventivas e corretivas devem ser por conta da contratada. Com idade mínima não inferior ao ano 2000</w:t>
            </w:r>
            <w:r w:rsidRPr="000F1616">
              <w:rPr>
                <w:rFonts w:asciiTheme="majorHAnsi" w:hAnsiTheme="majorHAnsi" w:cstheme="majorHAnsi"/>
                <w:sz w:val="18"/>
                <w:szCs w:val="18"/>
              </w:rPr>
              <w:t>.</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2E973E5" w14:textId="77777777" w:rsidR="002664E9" w:rsidRPr="000F1616" w:rsidRDefault="002664E9" w:rsidP="002664E9">
            <w:pPr>
              <w:spacing w:before="100" w:beforeAutospacing="1" w:after="100" w:afterAutospacing="1"/>
              <w:jc w:val="center"/>
              <w:rPr>
                <w:sz w:val="18"/>
                <w:szCs w:val="18"/>
              </w:rPr>
            </w:pPr>
            <w:r w:rsidRPr="000F1616">
              <w:rPr>
                <w:rFonts w:asciiTheme="majorHAnsi" w:hAnsiTheme="majorHAnsi" w:cstheme="majorHAnsi"/>
                <w:sz w:val="18"/>
                <w:szCs w:val="18"/>
              </w:rPr>
              <w:lastRenderedPageBreak/>
              <w:t>HORA</w:t>
            </w:r>
          </w:p>
        </w:tc>
        <w:tc>
          <w:tcPr>
            <w:tcW w:w="514" w:type="pct"/>
            <w:tcBorders>
              <w:top w:val="dashed" w:sz="6" w:space="0" w:color="BBBBBB"/>
              <w:left w:val="dashed" w:sz="6" w:space="0" w:color="BBBBBB"/>
              <w:bottom w:val="dashed" w:sz="6" w:space="0" w:color="BBBBBB"/>
              <w:right w:val="dashed" w:sz="6" w:space="0" w:color="BBBBBB"/>
            </w:tcBorders>
            <w:vAlign w:val="center"/>
          </w:tcPr>
          <w:p w14:paraId="610FEF42" w14:textId="77777777" w:rsidR="002664E9" w:rsidRPr="000F1616" w:rsidRDefault="002664E9" w:rsidP="002664E9">
            <w:pPr>
              <w:spacing w:before="100" w:beforeAutospacing="1" w:after="100" w:afterAutospacing="1"/>
              <w:jc w:val="center"/>
              <w:rPr>
                <w:sz w:val="18"/>
                <w:szCs w:val="18"/>
              </w:rPr>
            </w:pPr>
            <w:r w:rsidRPr="000F1616">
              <w:rPr>
                <w:sz w:val="18"/>
                <w:szCs w:val="18"/>
              </w:rPr>
              <w:t>1</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3B5A935D" w14:textId="77777777" w:rsidR="002664E9" w:rsidRPr="000F1616" w:rsidRDefault="002664E9" w:rsidP="002664E9">
            <w:pPr>
              <w:spacing w:before="100" w:beforeAutospacing="1" w:after="100" w:afterAutospacing="1"/>
              <w:jc w:val="center"/>
              <w:rPr>
                <w:sz w:val="18"/>
                <w:szCs w:val="18"/>
              </w:rPr>
            </w:pPr>
            <w:r w:rsidRPr="000F1616">
              <w:rPr>
                <w:sz w:val="18"/>
                <w:szCs w:val="18"/>
              </w:rPr>
              <w:t>220 HORAS POR MÊS</w:t>
            </w:r>
          </w:p>
        </w:tc>
        <w:tc>
          <w:tcPr>
            <w:tcW w:w="506" w:type="pct"/>
            <w:tcBorders>
              <w:top w:val="dashed" w:sz="6" w:space="0" w:color="BBBBBB"/>
              <w:left w:val="dashed" w:sz="6" w:space="0" w:color="BBBBBB"/>
              <w:bottom w:val="dashed" w:sz="6" w:space="0" w:color="BBBBBB"/>
              <w:right w:val="dashed" w:sz="6" w:space="0" w:color="BBBBBB"/>
            </w:tcBorders>
            <w:vAlign w:val="center"/>
          </w:tcPr>
          <w:p w14:paraId="1CD42F34" w14:textId="02FFE44A" w:rsidR="002664E9" w:rsidRPr="000F1616" w:rsidRDefault="002664E9" w:rsidP="002664E9">
            <w:pPr>
              <w:spacing w:before="100" w:beforeAutospacing="1" w:after="100" w:afterAutospacing="1"/>
              <w:jc w:val="center"/>
              <w:rPr>
                <w:sz w:val="18"/>
                <w:szCs w:val="18"/>
              </w:rPr>
            </w:pPr>
            <w:r w:rsidRPr="000F1616">
              <w:rPr>
                <w:sz w:val="18"/>
                <w:szCs w:val="18"/>
              </w:rPr>
              <w:t xml:space="preserve">R$ </w:t>
            </w:r>
            <w:r>
              <w:rPr>
                <w:sz w:val="18"/>
                <w:szCs w:val="18"/>
              </w:rPr>
              <w:t>198,11</w:t>
            </w:r>
          </w:p>
        </w:tc>
        <w:tc>
          <w:tcPr>
            <w:tcW w:w="506" w:type="pct"/>
            <w:tcBorders>
              <w:top w:val="dashed" w:sz="6" w:space="0" w:color="BBBBBB"/>
              <w:left w:val="dashed" w:sz="6" w:space="0" w:color="BBBBBB"/>
              <w:bottom w:val="dashed" w:sz="6" w:space="0" w:color="BBBBBB"/>
              <w:right w:val="dashed" w:sz="6" w:space="0" w:color="BBBBBB"/>
            </w:tcBorders>
            <w:vAlign w:val="center"/>
          </w:tcPr>
          <w:p w14:paraId="13239E42" w14:textId="1E319CE6" w:rsidR="002664E9" w:rsidRPr="000F1616" w:rsidRDefault="002664E9" w:rsidP="002664E9">
            <w:pPr>
              <w:spacing w:before="100" w:beforeAutospacing="1" w:after="100" w:afterAutospacing="1"/>
              <w:jc w:val="center"/>
              <w:rPr>
                <w:sz w:val="18"/>
                <w:szCs w:val="18"/>
              </w:rPr>
            </w:pPr>
            <w:r w:rsidRPr="002664E9">
              <w:rPr>
                <w:sz w:val="18"/>
                <w:szCs w:val="18"/>
              </w:rPr>
              <w:t>R$ 43.584,20</w:t>
            </w:r>
          </w:p>
        </w:tc>
        <w:tc>
          <w:tcPr>
            <w:tcW w:w="506" w:type="pct"/>
            <w:tcBorders>
              <w:top w:val="dashed" w:sz="6" w:space="0" w:color="BBBBBB"/>
              <w:left w:val="dashed" w:sz="6" w:space="0" w:color="BBBBBB"/>
              <w:bottom w:val="dashed" w:sz="6" w:space="0" w:color="BBBBBB"/>
              <w:right w:val="dashed" w:sz="6" w:space="0" w:color="BBBBBB"/>
            </w:tcBorders>
            <w:vAlign w:val="center"/>
          </w:tcPr>
          <w:p w14:paraId="587AFE93" w14:textId="39668964" w:rsidR="002664E9" w:rsidRPr="000F1616" w:rsidRDefault="002664E9" w:rsidP="002664E9">
            <w:pPr>
              <w:spacing w:before="100" w:beforeAutospacing="1" w:after="100" w:afterAutospacing="1"/>
              <w:jc w:val="center"/>
              <w:rPr>
                <w:sz w:val="18"/>
                <w:szCs w:val="18"/>
              </w:rPr>
            </w:pPr>
            <w:r w:rsidRPr="002664E9">
              <w:rPr>
                <w:sz w:val="18"/>
                <w:szCs w:val="18"/>
              </w:rPr>
              <w:t>R$ 43.584,20</w:t>
            </w:r>
          </w:p>
        </w:tc>
        <w:tc>
          <w:tcPr>
            <w:tcW w:w="572" w:type="pct"/>
            <w:tcBorders>
              <w:top w:val="dashed" w:sz="6" w:space="0" w:color="BBBBBB"/>
              <w:left w:val="dashed" w:sz="6" w:space="0" w:color="BBBBBB"/>
              <w:bottom w:val="dashed" w:sz="6" w:space="0" w:color="BBBBBB"/>
              <w:right w:val="dashed" w:sz="6" w:space="0" w:color="BBBBBB"/>
            </w:tcBorders>
            <w:vAlign w:val="center"/>
          </w:tcPr>
          <w:p w14:paraId="01853AE0" w14:textId="117DD397" w:rsidR="002664E9" w:rsidRPr="000F1616" w:rsidRDefault="002664E9" w:rsidP="002664E9">
            <w:pPr>
              <w:spacing w:before="100" w:beforeAutospacing="1" w:after="100" w:afterAutospacing="1"/>
              <w:jc w:val="center"/>
              <w:rPr>
                <w:sz w:val="18"/>
                <w:szCs w:val="18"/>
              </w:rPr>
            </w:pPr>
            <w:r w:rsidRPr="002664E9">
              <w:rPr>
                <w:sz w:val="18"/>
                <w:szCs w:val="18"/>
              </w:rPr>
              <w:t>R$ 523.010,40</w:t>
            </w:r>
          </w:p>
        </w:tc>
      </w:tr>
      <w:tr w:rsidR="002664E9" w14:paraId="0F4D151A" w14:textId="77777777" w:rsidTr="002664E9">
        <w:tblPrEx>
          <w:tblCellMar>
            <w:top w:w="0" w:type="dxa"/>
            <w:left w:w="108" w:type="dxa"/>
            <w:bottom w:w="0" w:type="dxa"/>
            <w:right w:w="108" w:type="dxa"/>
          </w:tblCellMar>
        </w:tblPrEx>
        <w:trPr>
          <w:trHeight w:val="300"/>
          <w:tblCellSpacing w:w="15" w:type="dxa"/>
        </w:trPr>
        <w:tc>
          <w:tcPr>
            <w:tcW w:w="23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EAB81E9" w14:textId="77777777" w:rsidR="002664E9" w:rsidRPr="000F1616" w:rsidRDefault="002664E9" w:rsidP="002664E9">
            <w:pPr>
              <w:pStyle w:val="PargrafodaLista"/>
              <w:numPr>
                <w:ilvl w:val="0"/>
                <w:numId w:val="38"/>
              </w:numPr>
              <w:spacing w:before="100" w:beforeAutospacing="1" w:after="100" w:afterAutospacing="1"/>
              <w:ind w:left="209" w:firstLine="0"/>
              <w:jc w:val="center"/>
              <w:rPr>
                <w:i/>
                <w:iCs/>
                <w:sz w:val="18"/>
                <w:szCs w:val="18"/>
              </w:rPr>
            </w:pPr>
          </w:p>
        </w:tc>
        <w:tc>
          <w:tcPr>
            <w:tcW w:w="972"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4A3908E" w14:textId="77777777" w:rsidR="002664E9" w:rsidRPr="000F1616" w:rsidRDefault="002664E9" w:rsidP="002664E9">
            <w:pPr>
              <w:jc w:val="both"/>
              <w:rPr>
                <w:sz w:val="18"/>
                <w:szCs w:val="18"/>
              </w:rPr>
            </w:pPr>
            <w:r w:rsidRPr="000F1616">
              <w:rPr>
                <w:rFonts w:asciiTheme="majorHAnsi" w:hAnsiTheme="majorHAnsi" w:cstheme="majorHAnsi"/>
                <w:b/>
                <w:bCs/>
                <w:sz w:val="18"/>
                <w:szCs w:val="18"/>
              </w:rPr>
              <w:t>Caminhão pipa 9.000L</w:t>
            </w:r>
            <w:r w:rsidRPr="000F1616">
              <w:rPr>
                <w:rFonts w:asciiTheme="majorHAnsi" w:hAnsiTheme="majorHAnsi" w:cstheme="majorHAnsi"/>
                <w:sz w:val="18"/>
                <w:szCs w:val="18"/>
              </w:rPr>
              <w:t xml:space="preserve">.  Caminhão pipa com capacidade mínima de 9.000 litros, trucado, com tanque de aço para armazenamento e transporte de água. Com ar condicionado e direção hidráulica. </w:t>
            </w:r>
            <w:r w:rsidRPr="000F1616">
              <w:rPr>
                <w:rFonts w:asciiTheme="majorHAnsi" w:hAnsiTheme="majorHAnsi" w:cstheme="majorHAnsi"/>
                <w:b/>
                <w:bCs/>
                <w:sz w:val="18"/>
                <w:szCs w:val="18"/>
              </w:rPr>
              <w:t>Com condutor e sem combustível</w:t>
            </w:r>
            <w:r w:rsidRPr="000F1616">
              <w:rPr>
                <w:rFonts w:asciiTheme="majorHAnsi" w:hAnsiTheme="majorHAnsi" w:cstheme="majorHAnsi"/>
                <w:sz w:val="18"/>
                <w:szCs w:val="18"/>
              </w:rPr>
              <w:t xml:space="preserve">. Equipado com mangueira esguicho, motor bomba, e todos os equipamentos e documentos exigidos pelo CTB (código de trânsito brasileiro). </w:t>
            </w:r>
            <w:r w:rsidRPr="000F1616">
              <w:rPr>
                <w:rFonts w:asciiTheme="majorHAnsi" w:hAnsiTheme="majorHAnsi" w:cstheme="majorHAnsi"/>
                <w:b/>
                <w:bCs/>
                <w:sz w:val="18"/>
                <w:szCs w:val="18"/>
              </w:rPr>
              <w:t>As manutenções preventivas e corretivas devem ser por conta da contratada. Com idade mínima não inferior ao ano 2000</w:t>
            </w:r>
            <w:r w:rsidRPr="000F1616">
              <w:rPr>
                <w:rFonts w:asciiTheme="majorHAnsi" w:hAnsiTheme="majorHAnsi" w:cstheme="majorHAnsi"/>
                <w:sz w:val="18"/>
                <w:szCs w:val="18"/>
              </w:rPr>
              <w:t>.</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1ED40F3" w14:textId="77777777" w:rsidR="002664E9" w:rsidRPr="000F1616" w:rsidRDefault="002664E9" w:rsidP="002664E9">
            <w:pPr>
              <w:spacing w:before="100" w:beforeAutospacing="1" w:after="100" w:afterAutospacing="1"/>
              <w:jc w:val="center"/>
              <w:rPr>
                <w:sz w:val="18"/>
                <w:szCs w:val="18"/>
              </w:rPr>
            </w:pPr>
            <w:r w:rsidRPr="000F1616">
              <w:rPr>
                <w:sz w:val="18"/>
                <w:szCs w:val="18"/>
              </w:rPr>
              <w:t>MENSAL</w:t>
            </w:r>
          </w:p>
        </w:tc>
        <w:tc>
          <w:tcPr>
            <w:tcW w:w="514" w:type="pct"/>
            <w:tcBorders>
              <w:top w:val="dashed" w:sz="6" w:space="0" w:color="BBBBBB"/>
              <w:left w:val="dashed" w:sz="6" w:space="0" w:color="BBBBBB"/>
              <w:bottom w:val="dashed" w:sz="6" w:space="0" w:color="BBBBBB"/>
              <w:right w:val="dashed" w:sz="6" w:space="0" w:color="BBBBBB"/>
            </w:tcBorders>
            <w:vAlign w:val="center"/>
          </w:tcPr>
          <w:p w14:paraId="55E167F1" w14:textId="77777777" w:rsidR="002664E9" w:rsidRPr="000F1616" w:rsidRDefault="002664E9" w:rsidP="002664E9">
            <w:pPr>
              <w:spacing w:before="100" w:beforeAutospacing="1" w:after="100" w:afterAutospacing="1"/>
              <w:jc w:val="center"/>
              <w:rPr>
                <w:sz w:val="18"/>
                <w:szCs w:val="18"/>
              </w:rPr>
            </w:pPr>
            <w:r w:rsidRPr="000F1616">
              <w:rPr>
                <w:sz w:val="18"/>
                <w:szCs w:val="18"/>
              </w:rPr>
              <w:t>2</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435D7532" w14:textId="77777777" w:rsidR="002664E9" w:rsidRPr="000F1616" w:rsidRDefault="002664E9" w:rsidP="002664E9">
            <w:pPr>
              <w:spacing w:before="100" w:beforeAutospacing="1" w:after="100" w:afterAutospacing="1"/>
              <w:jc w:val="center"/>
              <w:rPr>
                <w:sz w:val="18"/>
                <w:szCs w:val="18"/>
              </w:rPr>
            </w:pPr>
            <w:r w:rsidRPr="000F1616">
              <w:rPr>
                <w:sz w:val="18"/>
                <w:szCs w:val="18"/>
              </w:rPr>
              <w:t>22 DIÁRIAS POR MÊS</w:t>
            </w:r>
          </w:p>
        </w:tc>
        <w:tc>
          <w:tcPr>
            <w:tcW w:w="506" w:type="pct"/>
            <w:tcBorders>
              <w:top w:val="dashed" w:sz="6" w:space="0" w:color="BBBBBB"/>
              <w:left w:val="dashed" w:sz="6" w:space="0" w:color="BBBBBB"/>
              <w:bottom w:val="dashed" w:sz="6" w:space="0" w:color="BBBBBB"/>
              <w:right w:val="dashed" w:sz="6" w:space="0" w:color="BBBBBB"/>
            </w:tcBorders>
            <w:vAlign w:val="center"/>
          </w:tcPr>
          <w:p w14:paraId="7365E789" w14:textId="38FCF325" w:rsidR="002664E9" w:rsidRPr="000F1616" w:rsidRDefault="002664E9" w:rsidP="002664E9">
            <w:pPr>
              <w:spacing w:before="100" w:beforeAutospacing="1" w:after="100" w:afterAutospacing="1"/>
              <w:jc w:val="center"/>
              <w:rPr>
                <w:sz w:val="18"/>
                <w:szCs w:val="18"/>
              </w:rPr>
            </w:pPr>
            <w:r w:rsidRPr="000F1616">
              <w:rPr>
                <w:sz w:val="18"/>
                <w:szCs w:val="18"/>
              </w:rPr>
              <w:t>R$ 72</w:t>
            </w:r>
            <w:r>
              <w:rPr>
                <w:sz w:val="18"/>
                <w:szCs w:val="18"/>
              </w:rPr>
              <w:t>5,10</w:t>
            </w:r>
          </w:p>
        </w:tc>
        <w:tc>
          <w:tcPr>
            <w:tcW w:w="506" w:type="pct"/>
            <w:tcBorders>
              <w:top w:val="dashed" w:sz="6" w:space="0" w:color="BBBBBB"/>
              <w:left w:val="dashed" w:sz="6" w:space="0" w:color="BBBBBB"/>
              <w:bottom w:val="dashed" w:sz="6" w:space="0" w:color="BBBBBB"/>
              <w:right w:val="dashed" w:sz="6" w:space="0" w:color="BBBBBB"/>
            </w:tcBorders>
            <w:vAlign w:val="center"/>
          </w:tcPr>
          <w:p w14:paraId="277073F3" w14:textId="4354B96A" w:rsidR="002664E9" w:rsidRPr="000F1616" w:rsidRDefault="002664E9" w:rsidP="002664E9">
            <w:pPr>
              <w:spacing w:before="100" w:beforeAutospacing="1" w:after="100" w:afterAutospacing="1"/>
              <w:jc w:val="center"/>
              <w:rPr>
                <w:sz w:val="18"/>
                <w:szCs w:val="18"/>
              </w:rPr>
            </w:pPr>
            <w:r w:rsidRPr="002664E9">
              <w:rPr>
                <w:sz w:val="18"/>
                <w:szCs w:val="18"/>
              </w:rPr>
              <w:t>R$ 15.952,20</w:t>
            </w:r>
          </w:p>
        </w:tc>
        <w:tc>
          <w:tcPr>
            <w:tcW w:w="506" w:type="pct"/>
            <w:tcBorders>
              <w:top w:val="dashed" w:sz="6" w:space="0" w:color="BBBBBB"/>
              <w:left w:val="dashed" w:sz="6" w:space="0" w:color="BBBBBB"/>
              <w:bottom w:val="dashed" w:sz="6" w:space="0" w:color="BBBBBB"/>
              <w:right w:val="dashed" w:sz="6" w:space="0" w:color="BBBBBB"/>
            </w:tcBorders>
            <w:vAlign w:val="center"/>
          </w:tcPr>
          <w:p w14:paraId="201CEA73" w14:textId="26F792C0" w:rsidR="002664E9" w:rsidRPr="000F1616" w:rsidRDefault="002664E9" w:rsidP="002664E9">
            <w:pPr>
              <w:spacing w:before="100" w:beforeAutospacing="1" w:after="100" w:afterAutospacing="1"/>
              <w:jc w:val="center"/>
              <w:rPr>
                <w:sz w:val="18"/>
                <w:szCs w:val="18"/>
              </w:rPr>
            </w:pPr>
            <w:r w:rsidRPr="002664E9">
              <w:rPr>
                <w:sz w:val="18"/>
                <w:szCs w:val="18"/>
              </w:rPr>
              <w:t>R$ 31.904,40</w:t>
            </w:r>
          </w:p>
        </w:tc>
        <w:tc>
          <w:tcPr>
            <w:tcW w:w="572" w:type="pct"/>
            <w:tcBorders>
              <w:top w:val="dashed" w:sz="6" w:space="0" w:color="BBBBBB"/>
              <w:left w:val="dashed" w:sz="6" w:space="0" w:color="BBBBBB"/>
              <w:bottom w:val="dashed" w:sz="6" w:space="0" w:color="BBBBBB"/>
              <w:right w:val="dashed" w:sz="6" w:space="0" w:color="BBBBBB"/>
            </w:tcBorders>
            <w:vAlign w:val="center"/>
          </w:tcPr>
          <w:p w14:paraId="105B07F6" w14:textId="72476BB3" w:rsidR="002664E9" w:rsidRPr="000F1616" w:rsidRDefault="002664E9" w:rsidP="002664E9">
            <w:pPr>
              <w:spacing w:before="100" w:beforeAutospacing="1" w:after="100" w:afterAutospacing="1"/>
              <w:jc w:val="center"/>
              <w:rPr>
                <w:sz w:val="18"/>
                <w:szCs w:val="18"/>
              </w:rPr>
            </w:pPr>
            <w:r w:rsidRPr="002664E9">
              <w:rPr>
                <w:sz w:val="18"/>
                <w:szCs w:val="18"/>
              </w:rPr>
              <w:t>R$ 382.852,80</w:t>
            </w:r>
          </w:p>
        </w:tc>
      </w:tr>
      <w:tr w:rsidR="002664E9" w14:paraId="4CE2F21E" w14:textId="77777777" w:rsidTr="002664E9">
        <w:tblPrEx>
          <w:tblCellMar>
            <w:top w:w="0" w:type="dxa"/>
            <w:left w:w="108" w:type="dxa"/>
            <w:bottom w:w="0" w:type="dxa"/>
            <w:right w:w="108" w:type="dxa"/>
          </w:tblCellMar>
        </w:tblPrEx>
        <w:trPr>
          <w:trHeight w:val="300"/>
          <w:tblCellSpacing w:w="15" w:type="dxa"/>
        </w:trPr>
        <w:tc>
          <w:tcPr>
            <w:tcW w:w="23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B2F4AC8" w14:textId="77777777" w:rsidR="002664E9" w:rsidRPr="000F1616" w:rsidRDefault="002664E9" w:rsidP="002664E9">
            <w:pPr>
              <w:pStyle w:val="PargrafodaLista"/>
              <w:numPr>
                <w:ilvl w:val="0"/>
                <w:numId w:val="38"/>
              </w:numPr>
              <w:spacing w:before="100" w:beforeAutospacing="1" w:after="100" w:afterAutospacing="1"/>
              <w:ind w:left="209" w:firstLine="0"/>
              <w:jc w:val="center"/>
              <w:rPr>
                <w:i/>
                <w:iCs/>
                <w:sz w:val="18"/>
                <w:szCs w:val="18"/>
              </w:rPr>
            </w:pPr>
          </w:p>
        </w:tc>
        <w:tc>
          <w:tcPr>
            <w:tcW w:w="972"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054A750" w14:textId="77777777" w:rsidR="002664E9" w:rsidRPr="000F1616" w:rsidRDefault="002664E9" w:rsidP="002664E9">
            <w:pPr>
              <w:jc w:val="both"/>
              <w:rPr>
                <w:sz w:val="18"/>
                <w:szCs w:val="18"/>
              </w:rPr>
            </w:pPr>
            <w:r w:rsidRPr="000F1616">
              <w:rPr>
                <w:rFonts w:asciiTheme="majorHAnsi" w:hAnsiTheme="majorHAnsi" w:cstheme="majorHAnsi"/>
                <w:b/>
                <w:bCs/>
                <w:sz w:val="18"/>
                <w:szCs w:val="18"/>
              </w:rPr>
              <w:t>Caminhão prancha</w:t>
            </w:r>
            <w:r w:rsidRPr="000F1616">
              <w:rPr>
                <w:rFonts w:asciiTheme="majorHAnsi" w:hAnsiTheme="majorHAnsi" w:cstheme="majorHAnsi"/>
                <w:sz w:val="18"/>
                <w:szCs w:val="18"/>
              </w:rPr>
              <w:t xml:space="preserve">. O caminhão prancha com capacidade mínima de 15.000Kg utilizado para fazer o transporte de equipamentos, veículos ou máquinas pesadas. </w:t>
            </w:r>
            <w:r w:rsidRPr="000F1616">
              <w:rPr>
                <w:rFonts w:asciiTheme="majorHAnsi" w:hAnsiTheme="majorHAnsi" w:cstheme="majorHAnsi"/>
                <w:b/>
                <w:bCs/>
                <w:sz w:val="18"/>
                <w:szCs w:val="18"/>
              </w:rPr>
              <w:t>Com condutor e sem combustível</w:t>
            </w:r>
            <w:r w:rsidRPr="000F1616">
              <w:rPr>
                <w:rFonts w:asciiTheme="majorHAnsi" w:hAnsiTheme="majorHAnsi" w:cstheme="majorHAnsi"/>
                <w:sz w:val="18"/>
                <w:szCs w:val="18"/>
              </w:rPr>
              <w:t>. Equipado com todos os equipamentos e documentos exigidos pelo CTB (código de trânsito brasileiro). É uma excelente alternativa para o deslocamento de maquinários agrícolas, barras de aço, chapas e demais insumos de grande porte. A sua estrutura é projetada para uma locomoção de cargas segura e confiável, com a </w:t>
            </w:r>
            <w:hyperlink r:id="rId8" w:tgtFrame="_blank" w:history="1">
              <w:r w:rsidRPr="000F1616">
                <w:rPr>
                  <w:rFonts w:asciiTheme="majorHAnsi" w:hAnsiTheme="majorHAnsi" w:cstheme="majorHAnsi"/>
                  <w:sz w:val="18"/>
                  <w:szCs w:val="18"/>
                </w:rPr>
                <w:t>capacidade de suportar pesos elevados</w:t>
              </w:r>
            </w:hyperlink>
            <w:r w:rsidRPr="000F1616">
              <w:rPr>
                <w:rFonts w:asciiTheme="majorHAnsi" w:hAnsiTheme="majorHAnsi" w:cstheme="majorHAnsi"/>
                <w:sz w:val="18"/>
                <w:szCs w:val="18"/>
              </w:rPr>
              <w:t xml:space="preserve"> e percorrer longas distâncias. </w:t>
            </w:r>
            <w:r w:rsidRPr="000F1616">
              <w:rPr>
                <w:rFonts w:asciiTheme="majorHAnsi" w:hAnsiTheme="majorHAnsi" w:cstheme="majorHAnsi"/>
                <w:b/>
                <w:bCs/>
                <w:sz w:val="18"/>
                <w:szCs w:val="18"/>
              </w:rPr>
              <w:t xml:space="preserve">As manutenções preventivas </w:t>
            </w:r>
            <w:r w:rsidRPr="000F1616">
              <w:rPr>
                <w:rFonts w:asciiTheme="majorHAnsi" w:hAnsiTheme="majorHAnsi" w:cstheme="majorHAnsi"/>
                <w:b/>
                <w:bCs/>
                <w:sz w:val="18"/>
                <w:szCs w:val="18"/>
              </w:rPr>
              <w:lastRenderedPageBreak/>
              <w:t>e corretivas devem ser por conta da contratada. Com idade mínima não inferior ao ano 2000</w:t>
            </w:r>
            <w:r w:rsidRPr="000F1616">
              <w:rPr>
                <w:rFonts w:asciiTheme="majorHAnsi" w:hAnsiTheme="majorHAnsi" w:cstheme="majorHAnsi"/>
                <w:sz w:val="18"/>
                <w:szCs w:val="18"/>
              </w:rPr>
              <w:t>.</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4AA35492" w14:textId="77777777" w:rsidR="002664E9" w:rsidRPr="000F1616" w:rsidRDefault="002664E9" w:rsidP="002664E9">
            <w:pPr>
              <w:spacing w:before="100" w:beforeAutospacing="1" w:after="100" w:afterAutospacing="1"/>
              <w:jc w:val="center"/>
              <w:rPr>
                <w:sz w:val="18"/>
                <w:szCs w:val="18"/>
              </w:rPr>
            </w:pPr>
            <w:r w:rsidRPr="000F1616">
              <w:rPr>
                <w:rFonts w:asciiTheme="majorHAnsi" w:hAnsiTheme="majorHAnsi" w:cstheme="majorHAnsi"/>
                <w:sz w:val="18"/>
                <w:szCs w:val="18"/>
              </w:rPr>
              <w:lastRenderedPageBreak/>
              <w:t>KM</w:t>
            </w:r>
          </w:p>
        </w:tc>
        <w:tc>
          <w:tcPr>
            <w:tcW w:w="514" w:type="pct"/>
            <w:tcBorders>
              <w:top w:val="dashed" w:sz="6" w:space="0" w:color="BBBBBB"/>
              <w:left w:val="dashed" w:sz="6" w:space="0" w:color="BBBBBB"/>
              <w:bottom w:val="dashed" w:sz="6" w:space="0" w:color="BBBBBB"/>
              <w:right w:val="dashed" w:sz="6" w:space="0" w:color="BBBBBB"/>
            </w:tcBorders>
            <w:vAlign w:val="center"/>
          </w:tcPr>
          <w:p w14:paraId="76F03AD5" w14:textId="77777777" w:rsidR="002664E9" w:rsidRPr="000F1616" w:rsidRDefault="002664E9" w:rsidP="002664E9">
            <w:pPr>
              <w:spacing w:before="100" w:beforeAutospacing="1" w:after="100" w:afterAutospacing="1"/>
              <w:jc w:val="center"/>
              <w:rPr>
                <w:sz w:val="18"/>
                <w:szCs w:val="18"/>
              </w:rPr>
            </w:pPr>
            <w:r w:rsidRPr="000F1616">
              <w:rPr>
                <w:sz w:val="18"/>
                <w:szCs w:val="18"/>
              </w:rPr>
              <w:t>1</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790DE4C7" w14:textId="77777777" w:rsidR="002664E9" w:rsidRPr="000F1616" w:rsidRDefault="002664E9" w:rsidP="002664E9">
            <w:pPr>
              <w:spacing w:before="100" w:beforeAutospacing="1" w:after="100" w:afterAutospacing="1"/>
              <w:jc w:val="center"/>
              <w:rPr>
                <w:sz w:val="18"/>
                <w:szCs w:val="18"/>
                <w:highlight w:val="red"/>
              </w:rPr>
            </w:pPr>
            <w:r w:rsidRPr="000F1616">
              <w:rPr>
                <w:sz w:val="18"/>
                <w:szCs w:val="18"/>
              </w:rPr>
              <w:t>400 KM POR MÊS</w:t>
            </w:r>
          </w:p>
        </w:tc>
        <w:tc>
          <w:tcPr>
            <w:tcW w:w="506" w:type="pct"/>
            <w:tcBorders>
              <w:top w:val="dashed" w:sz="6" w:space="0" w:color="BBBBBB"/>
              <w:left w:val="dashed" w:sz="6" w:space="0" w:color="BBBBBB"/>
              <w:bottom w:val="dashed" w:sz="6" w:space="0" w:color="BBBBBB"/>
              <w:right w:val="dashed" w:sz="6" w:space="0" w:color="BBBBBB"/>
            </w:tcBorders>
            <w:vAlign w:val="center"/>
          </w:tcPr>
          <w:p w14:paraId="250E999C" w14:textId="6EED545B" w:rsidR="002664E9" w:rsidRPr="000F1616" w:rsidRDefault="002664E9" w:rsidP="002664E9">
            <w:pPr>
              <w:spacing w:before="100" w:beforeAutospacing="1" w:after="100" w:afterAutospacing="1"/>
              <w:jc w:val="center"/>
              <w:rPr>
                <w:sz w:val="18"/>
                <w:szCs w:val="18"/>
              </w:rPr>
            </w:pPr>
            <w:r w:rsidRPr="000F1616">
              <w:rPr>
                <w:sz w:val="18"/>
                <w:szCs w:val="18"/>
              </w:rPr>
              <w:t xml:space="preserve">R$ </w:t>
            </w:r>
            <w:r>
              <w:rPr>
                <w:sz w:val="18"/>
                <w:szCs w:val="18"/>
              </w:rPr>
              <w:t>97,39</w:t>
            </w:r>
          </w:p>
        </w:tc>
        <w:tc>
          <w:tcPr>
            <w:tcW w:w="506" w:type="pct"/>
            <w:tcBorders>
              <w:top w:val="dashed" w:sz="6" w:space="0" w:color="BBBBBB"/>
              <w:left w:val="dashed" w:sz="6" w:space="0" w:color="BBBBBB"/>
              <w:bottom w:val="dashed" w:sz="6" w:space="0" w:color="BBBBBB"/>
              <w:right w:val="dashed" w:sz="6" w:space="0" w:color="BBBBBB"/>
            </w:tcBorders>
            <w:vAlign w:val="center"/>
          </w:tcPr>
          <w:p w14:paraId="3C27BE21" w14:textId="297BBAEC" w:rsidR="002664E9" w:rsidRPr="000F1616" w:rsidRDefault="002664E9" w:rsidP="002664E9">
            <w:pPr>
              <w:spacing w:before="100" w:beforeAutospacing="1" w:after="100" w:afterAutospacing="1"/>
              <w:jc w:val="center"/>
              <w:rPr>
                <w:sz w:val="18"/>
                <w:szCs w:val="18"/>
              </w:rPr>
            </w:pPr>
            <w:r w:rsidRPr="002664E9">
              <w:rPr>
                <w:sz w:val="18"/>
                <w:szCs w:val="18"/>
              </w:rPr>
              <w:t>R$ 38.956,00</w:t>
            </w:r>
          </w:p>
        </w:tc>
        <w:tc>
          <w:tcPr>
            <w:tcW w:w="506" w:type="pct"/>
            <w:tcBorders>
              <w:top w:val="dashed" w:sz="6" w:space="0" w:color="BBBBBB"/>
              <w:left w:val="dashed" w:sz="6" w:space="0" w:color="BBBBBB"/>
              <w:bottom w:val="dashed" w:sz="6" w:space="0" w:color="BBBBBB"/>
              <w:right w:val="dashed" w:sz="6" w:space="0" w:color="BBBBBB"/>
            </w:tcBorders>
            <w:vAlign w:val="center"/>
          </w:tcPr>
          <w:p w14:paraId="5BB5C444" w14:textId="52A710D3" w:rsidR="002664E9" w:rsidRPr="000F1616" w:rsidRDefault="002664E9" w:rsidP="002664E9">
            <w:pPr>
              <w:spacing w:before="100" w:beforeAutospacing="1" w:after="100" w:afterAutospacing="1"/>
              <w:jc w:val="center"/>
              <w:rPr>
                <w:sz w:val="18"/>
                <w:szCs w:val="18"/>
              </w:rPr>
            </w:pPr>
            <w:r w:rsidRPr="002664E9">
              <w:rPr>
                <w:sz w:val="18"/>
                <w:szCs w:val="18"/>
              </w:rPr>
              <w:t>R$ 38.956,00</w:t>
            </w:r>
          </w:p>
        </w:tc>
        <w:tc>
          <w:tcPr>
            <w:tcW w:w="572" w:type="pct"/>
            <w:tcBorders>
              <w:top w:val="dashed" w:sz="6" w:space="0" w:color="BBBBBB"/>
              <w:left w:val="dashed" w:sz="6" w:space="0" w:color="BBBBBB"/>
              <w:bottom w:val="dashed" w:sz="6" w:space="0" w:color="BBBBBB"/>
              <w:right w:val="dashed" w:sz="6" w:space="0" w:color="BBBBBB"/>
            </w:tcBorders>
            <w:vAlign w:val="center"/>
          </w:tcPr>
          <w:p w14:paraId="67373B18" w14:textId="43519612" w:rsidR="002664E9" w:rsidRPr="000F1616" w:rsidRDefault="002664E9" w:rsidP="002664E9">
            <w:pPr>
              <w:spacing w:before="100" w:beforeAutospacing="1" w:after="100" w:afterAutospacing="1"/>
              <w:jc w:val="center"/>
              <w:rPr>
                <w:sz w:val="18"/>
                <w:szCs w:val="18"/>
              </w:rPr>
            </w:pPr>
            <w:r w:rsidRPr="002664E9">
              <w:rPr>
                <w:sz w:val="18"/>
                <w:szCs w:val="18"/>
              </w:rPr>
              <w:t>R$ 467.472,00</w:t>
            </w:r>
          </w:p>
        </w:tc>
      </w:tr>
      <w:tr w:rsidR="002664E9" w14:paraId="3A1D2201" w14:textId="77777777" w:rsidTr="002664E9">
        <w:tblPrEx>
          <w:tblCellMar>
            <w:top w:w="0" w:type="dxa"/>
            <w:left w:w="108" w:type="dxa"/>
            <w:bottom w:w="0" w:type="dxa"/>
            <w:right w:w="108" w:type="dxa"/>
          </w:tblCellMar>
        </w:tblPrEx>
        <w:trPr>
          <w:trHeight w:val="300"/>
          <w:tblCellSpacing w:w="15" w:type="dxa"/>
        </w:trPr>
        <w:tc>
          <w:tcPr>
            <w:tcW w:w="23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396F400A" w14:textId="77777777" w:rsidR="002664E9" w:rsidRPr="000F1616" w:rsidRDefault="002664E9" w:rsidP="002664E9">
            <w:pPr>
              <w:pStyle w:val="PargrafodaLista"/>
              <w:numPr>
                <w:ilvl w:val="0"/>
                <w:numId w:val="38"/>
              </w:numPr>
              <w:spacing w:before="100" w:beforeAutospacing="1" w:after="100" w:afterAutospacing="1"/>
              <w:ind w:left="209" w:firstLine="0"/>
              <w:jc w:val="center"/>
              <w:rPr>
                <w:i/>
                <w:iCs/>
                <w:sz w:val="18"/>
                <w:szCs w:val="18"/>
              </w:rPr>
            </w:pPr>
          </w:p>
        </w:tc>
        <w:tc>
          <w:tcPr>
            <w:tcW w:w="972"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7BF8A2FC" w14:textId="77777777" w:rsidR="002664E9" w:rsidRPr="000F1616" w:rsidRDefault="002664E9" w:rsidP="002664E9">
            <w:pPr>
              <w:rPr>
                <w:rFonts w:asciiTheme="majorHAnsi" w:hAnsiTheme="majorHAnsi" w:cstheme="majorHAnsi"/>
                <w:sz w:val="18"/>
                <w:szCs w:val="18"/>
              </w:rPr>
            </w:pPr>
            <w:r w:rsidRPr="000F1616">
              <w:rPr>
                <w:rFonts w:asciiTheme="majorHAnsi" w:hAnsiTheme="majorHAnsi" w:cstheme="majorHAnsi"/>
                <w:b/>
                <w:bCs/>
                <w:sz w:val="18"/>
                <w:szCs w:val="18"/>
              </w:rPr>
              <w:t>Caminhão tanque hidrojato de alta pressão combinado</w:t>
            </w:r>
            <w:r w:rsidRPr="000F1616">
              <w:rPr>
                <w:rFonts w:asciiTheme="majorHAnsi" w:hAnsiTheme="majorHAnsi" w:cstheme="majorHAnsi"/>
                <w:sz w:val="18"/>
                <w:szCs w:val="18"/>
              </w:rPr>
              <w:t>.</w:t>
            </w:r>
            <w:r w:rsidRPr="000F1616">
              <w:rPr>
                <w:rFonts w:asciiTheme="majorHAnsi" w:hAnsiTheme="majorHAnsi" w:cstheme="majorHAnsi"/>
                <w:b/>
                <w:bCs/>
                <w:sz w:val="18"/>
                <w:szCs w:val="18"/>
              </w:rPr>
              <w:t xml:space="preserve"> </w:t>
            </w:r>
            <w:r w:rsidRPr="000F1616">
              <w:rPr>
                <w:rFonts w:asciiTheme="majorHAnsi" w:hAnsiTheme="majorHAnsi" w:cstheme="majorHAnsi"/>
                <w:sz w:val="18"/>
                <w:szCs w:val="18"/>
              </w:rPr>
              <w:t>Caminhão tanque hidrojato de alta pressão combinado para sucção a vácuo e hidrojateamento. E</w:t>
            </w:r>
            <w:r w:rsidRPr="000F1616">
              <w:rPr>
                <w:rFonts w:asciiTheme="majorHAnsi" w:eastAsia="Droid Sans Fallback" w:hAnsiTheme="majorHAnsi" w:cstheme="majorHAnsi"/>
                <w:sz w:val="18"/>
                <w:szCs w:val="18"/>
                <w:lang w:eastAsia="zh-CN"/>
              </w:rPr>
              <w:t xml:space="preserve">quipado com um carretel hidráulico tipo bandeira, com 120 metros de mangueira própria para desobstruções, tendo regulagem com trava no grau de operação e guia para enrolamento da mangueira. Acionado por comando hidráulico para efetuar o enrolamento e liberação da mangueira, sendo tudo monitorado por um painel de controle no corpo do carretel. Também conta com um carretel auxiliar mecânico para efetuar limpezas diversas, como limpeza de túneis, pistas, pátios e fachadas. Equipado com 30 metros de mangueira de alta pressão 1/2" e bico regulável. Tanque todo fabricado em aço carbono 1020 de espessura 3/16" (4,76mm), podendo também ser feito em aço inoxidável. Sendo dividido em seu interior, com reservatório de detritos e reservatório de água limpa do hidrojato. </w:t>
            </w:r>
            <w:r w:rsidRPr="000F1616">
              <w:rPr>
                <w:rFonts w:asciiTheme="majorHAnsi" w:hAnsiTheme="majorHAnsi" w:cstheme="majorHAnsi"/>
                <w:sz w:val="18"/>
                <w:szCs w:val="18"/>
              </w:rPr>
              <w:t xml:space="preserve">Com capacidade mínima para 5m³ de água e 7m³ de resíduos. Suas principais atuações são limpeza de fossas, desobstrução de galerias de esgoto e tubulações em geral, oferecendo também a possibilidade de efetuar a sucção dos resíduos obstruídos. </w:t>
            </w:r>
            <w:r w:rsidRPr="000F1616">
              <w:rPr>
                <w:rFonts w:asciiTheme="majorHAnsi" w:hAnsiTheme="majorHAnsi" w:cstheme="majorHAnsi"/>
                <w:b/>
                <w:bCs/>
                <w:sz w:val="18"/>
                <w:szCs w:val="18"/>
              </w:rPr>
              <w:t>Com condutor e sem combustível</w:t>
            </w:r>
            <w:r w:rsidRPr="000F1616">
              <w:rPr>
                <w:rFonts w:asciiTheme="majorHAnsi" w:hAnsiTheme="majorHAnsi" w:cstheme="majorHAnsi"/>
                <w:sz w:val="18"/>
                <w:szCs w:val="18"/>
              </w:rPr>
              <w:t xml:space="preserve">. Equipado com todos os equipamentos e documentos exigidos pelo CTB (código de trânsito brasileiro). </w:t>
            </w:r>
            <w:r w:rsidRPr="000F1616">
              <w:rPr>
                <w:rFonts w:asciiTheme="majorHAnsi" w:hAnsiTheme="majorHAnsi" w:cstheme="majorHAnsi"/>
                <w:b/>
                <w:bCs/>
                <w:sz w:val="18"/>
                <w:szCs w:val="18"/>
              </w:rPr>
              <w:t>As manutenções preventivas e corretivas devem ser por conta da contratada. Com idade mínima não inferior ao ano 2001</w:t>
            </w:r>
            <w:r w:rsidRPr="000F1616">
              <w:rPr>
                <w:rFonts w:asciiTheme="majorHAnsi" w:hAnsiTheme="majorHAnsi" w:cstheme="majorHAnsi"/>
                <w:sz w:val="18"/>
                <w:szCs w:val="18"/>
              </w:rPr>
              <w:t>.</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C919835" w14:textId="77777777" w:rsidR="002664E9" w:rsidRPr="000F1616" w:rsidRDefault="002664E9" w:rsidP="002664E9">
            <w:pPr>
              <w:spacing w:before="100" w:beforeAutospacing="1" w:after="100" w:afterAutospacing="1"/>
              <w:jc w:val="center"/>
              <w:rPr>
                <w:sz w:val="18"/>
                <w:szCs w:val="18"/>
              </w:rPr>
            </w:pPr>
            <w:r w:rsidRPr="000F1616">
              <w:rPr>
                <w:rFonts w:asciiTheme="majorHAnsi" w:hAnsiTheme="majorHAnsi" w:cstheme="majorHAnsi"/>
                <w:sz w:val="18"/>
                <w:szCs w:val="18"/>
              </w:rPr>
              <w:t>HORA</w:t>
            </w:r>
          </w:p>
        </w:tc>
        <w:tc>
          <w:tcPr>
            <w:tcW w:w="514" w:type="pct"/>
            <w:tcBorders>
              <w:top w:val="dashed" w:sz="6" w:space="0" w:color="BBBBBB"/>
              <w:left w:val="dashed" w:sz="6" w:space="0" w:color="BBBBBB"/>
              <w:bottom w:val="dashed" w:sz="6" w:space="0" w:color="BBBBBB"/>
              <w:right w:val="dashed" w:sz="6" w:space="0" w:color="BBBBBB"/>
            </w:tcBorders>
            <w:vAlign w:val="center"/>
          </w:tcPr>
          <w:p w14:paraId="4888EA11" w14:textId="77777777" w:rsidR="002664E9" w:rsidRPr="000F1616" w:rsidRDefault="002664E9" w:rsidP="002664E9">
            <w:pPr>
              <w:spacing w:before="100" w:beforeAutospacing="1" w:after="100" w:afterAutospacing="1"/>
              <w:jc w:val="center"/>
              <w:rPr>
                <w:sz w:val="18"/>
                <w:szCs w:val="18"/>
              </w:rPr>
            </w:pPr>
            <w:r w:rsidRPr="000F1616">
              <w:rPr>
                <w:sz w:val="18"/>
                <w:szCs w:val="18"/>
              </w:rPr>
              <w:t>1</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47886C96" w14:textId="77777777" w:rsidR="002664E9" w:rsidRPr="000F1616" w:rsidRDefault="002664E9" w:rsidP="002664E9">
            <w:pPr>
              <w:spacing w:before="100" w:beforeAutospacing="1" w:after="100" w:afterAutospacing="1"/>
              <w:jc w:val="center"/>
              <w:rPr>
                <w:sz w:val="18"/>
                <w:szCs w:val="18"/>
              </w:rPr>
            </w:pPr>
            <w:r w:rsidRPr="000F1616">
              <w:rPr>
                <w:sz w:val="18"/>
                <w:szCs w:val="18"/>
              </w:rPr>
              <w:t>220 HORAS POR MÊS</w:t>
            </w:r>
          </w:p>
        </w:tc>
        <w:tc>
          <w:tcPr>
            <w:tcW w:w="506" w:type="pct"/>
            <w:tcBorders>
              <w:top w:val="dashed" w:sz="6" w:space="0" w:color="BBBBBB"/>
              <w:left w:val="dashed" w:sz="6" w:space="0" w:color="BBBBBB"/>
              <w:bottom w:val="dashed" w:sz="6" w:space="0" w:color="BBBBBB"/>
              <w:right w:val="dashed" w:sz="6" w:space="0" w:color="BBBBBB"/>
            </w:tcBorders>
            <w:vAlign w:val="center"/>
          </w:tcPr>
          <w:p w14:paraId="57BA8B3C" w14:textId="56A2DE4B" w:rsidR="002664E9" w:rsidRPr="000F1616" w:rsidRDefault="002664E9" w:rsidP="002664E9">
            <w:pPr>
              <w:spacing w:before="100" w:beforeAutospacing="1" w:after="100" w:afterAutospacing="1"/>
              <w:jc w:val="center"/>
              <w:rPr>
                <w:sz w:val="18"/>
                <w:szCs w:val="18"/>
              </w:rPr>
            </w:pPr>
            <w:r w:rsidRPr="000F1616">
              <w:rPr>
                <w:sz w:val="18"/>
                <w:szCs w:val="18"/>
              </w:rPr>
              <w:t>R$ 80,</w:t>
            </w:r>
            <w:r>
              <w:rPr>
                <w:sz w:val="18"/>
                <w:szCs w:val="18"/>
              </w:rPr>
              <w:t>35</w:t>
            </w:r>
          </w:p>
        </w:tc>
        <w:tc>
          <w:tcPr>
            <w:tcW w:w="506" w:type="pct"/>
            <w:tcBorders>
              <w:top w:val="dashed" w:sz="6" w:space="0" w:color="BBBBBB"/>
              <w:left w:val="dashed" w:sz="6" w:space="0" w:color="BBBBBB"/>
              <w:bottom w:val="dashed" w:sz="6" w:space="0" w:color="BBBBBB"/>
              <w:right w:val="dashed" w:sz="6" w:space="0" w:color="BBBBBB"/>
            </w:tcBorders>
            <w:vAlign w:val="center"/>
          </w:tcPr>
          <w:p w14:paraId="2A7C6759" w14:textId="3F058088" w:rsidR="002664E9" w:rsidRPr="000F1616" w:rsidRDefault="002664E9" w:rsidP="002664E9">
            <w:pPr>
              <w:spacing w:before="100" w:beforeAutospacing="1" w:after="100" w:afterAutospacing="1"/>
              <w:jc w:val="center"/>
              <w:rPr>
                <w:sz w:val="18"/>
                <w:szCs w:val="18"/>
              </w:rPr>
            </w:pPr>
            <w:r w:rsidRPr="002664E9">
              <w:rPr>
                <w:sz w:val="18"/>
                <w:szCs w:val="18"/>
              </w:rPr>
              <w:t>R$ 17.677,00</w:t>
            </w:r>
          </w:p>
        </w:tc>
        <w:tc>
          <w:tcPr>
            <w:tcW w:w="506" w:type="pct"/>
            <w:tcBorders>
              <w:top w:val="dashed" w:sz="6" w:space="0" w:color="BBBBBB"/>
              <w:left w:val="dashed" w:sz="6" w:space="0" w:color="BBBBBB"/>
              <w:bottom w:val="dashed" w:sz="6" w:space="0" w:color="BBBBBB"/>
              <w:right w:val="dashed" w:sz="6" w:space="0" w:color="BBBBBB"/>
            </w:tcBorders>
            <w:vAlign w:val="center"/>
          </w:tcPr>
          <w:p w14:paraId="0195800D" w14:textId="6FB671D1" w:rsidR="002664E9" w:rsidRPr="000F1616" w:rsidRDefault="002664E9" w:rsidP="002664E9">
            <w:pPr>
              <w:spacing w:before="100" w:beforeAutospacing="1" w:after="100" w:afterAutospacing="1"/>
              <w:jc w:val="center"/>
              <w:rPr>
                <w:sz w:val="18"/>
                <w:szCs w:val="18"/>
              </w:rPr>
            </w:pPr>
            <w:r w:rsidRPr="002664E9">
              <w:rPr>
                <w:sz w:val="18"/>
                <w:szCs w:val="18"/>
              </w:rPr>
              <w:t>R$ 17.677,00</w:t>
            </w:r>
          </w:p>
        </w:tc>
        <w:tc>
          <w:tcPr>
            <w:tcW w:w="572" w:type="pct"/>
            <w:tcBorders>
              <w:top w:val="dashed" w:sz="6" w:space="0" w:color="BBBBBB"/>
              <w:left w:val="dashed" w:sz="6" w:space="0" w:color="BBBBBB"/>
              <w:bottom w:val="dashed" w:sz="6" w:space="0" w:color="BBBBBB"/>
              <w:right w:val="dashed" w:sz="6" w:space="0" w:color="BBBBBB"/>
            </w:tcBorders>
            <w:vAlign w:val="center"/>
          </w:tcPr>
          <w:p w14:paraId="5F5E2778" w14:textId="406E7B80" w:rsidR="002664E9" w:rsidRPr="000F1616" w:rsidRDefault="002664E9" w:rsidP="002664E9">
            <w:pPr>
              <w:spacing w:before="100" w:beforeAutospacing="1" w:after="100" w:afterAutospacing="1"/>
              <w:jc w:val="center"/>
              <w:rPr>
                <w:sz w:val="18"/>
                <w:szCs w:val="18"/>
              </w:rPr>
            </w:pPr>
            <w:r w:rsidRPr="002664E9">
              <w:rPr>
                <w:sz w:val="18"/>
                <w:szCs w:val="18"/>
              </w:rPr>
              <w:t>R$ 212.124,00</w:t>
            </w:r>
          </w:p>
        </w:tc>
      </w:tr>
      <w:tr w:rsidR="002664E9" w14:paraId="63B6842A" w14:textId="77777777" w:rsidTr="002664E9">
        <w:tblPrEx>
          <w:tblCellMar>
            <w:top w:w="0" w:type="dxa"/>
            <w:left w:w="108" w:type="dxa"/>
            <w:bottom w:w="0" w:type="dxa"/>
            <w:right w:w="108" w:type="dxa"/>
          </w:tblCellMar>
        </w:tblPrEx>
        <w:trPr>
          <w:trHeight w:val="300"/>
          <w:tblCellSpacing w:w="15" w:type="dxa"/>
        </w:trPr>
        <w:tc>
          <w:tcPr>
            <w:tcW w:w="23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AAE4587" w14:textId="77777777" w:rsidR="002664E9" w:rsidRPr="000F1616" w:rsidRDefault="002664E9" w:rsidP="002664E9">
            <w:pPr>
              <w:pStyle w:val="PargrafodaLista"/>
              <w:numPr>
                <w:ilvl w:val="0"/>
                <w:numId w:val="38"/>
              </w:numPr>
              <w:spacing w:before="100" w:beforeAutospacing="1" w:after="100" w:afterAutospacing="1"/>
              <w:ind w:left="209" w:firstLine="0"/>
              <w:jc w:val="center"/>
              <w:rPr>
                <w:i/>
                <w:iCs/>
                <w:sz w:val="18"/>
                <w:szCs w:val="18"/>
              </w:rPr>
            </w:pPr>
          </w:p>
        </w:tc>
        <w:tc>
          <w:tcPr>
            <w:tcW w:w="972"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AADF241" w14:textId="77777777" w:rsidR="002664E9" w:rsidRPr="000F1616" w:rsidRDefault="002664E9" w:rsidP="002664E9">
            <w:pPr>
              <w:jc w:val="both"/>
              <w:rPr>
                <w:sz w:val="18"/>
                <w:szCs w:val="18"/>
              </w:rPr>
            </w:pPr>
            <w:r w:rsidRPr="000F1616">
              <w:rPr>
                <w:rFonts w:asciiTheme="majorHAnsi" w:hAnsiTheme="majorHAnsi" w:cstheme="majorHAnsi"/>
                <w:b/>
                <w:bCs/>
                <w:sz w:val="18"/>
                <w:szCs w:val="18"/>
              </w:rPr>
              <w:t>Escavadeira hidráulica sobre esteira</w:t>
            </w:r>
            <w:r w:rsidRPr="000F1616">
              <w:rPr>
                <w:rFonts w:asciiTheme="majorHAnsi" w:hAnsiTheme="majorHAnsi" w:cstheme="majorHAnsi"/>
                <w:sz w:val="18"/>
                <w:szCs w:val="18"/>
              </w:rPr>
              <w:t xml:space="preserve">. Escavadeira hidráulica sobre esteira, caçamba 1,20m3, peso operacional 21t, potência bruta 155HP. </w:t>
            </w:r>
            <w:r w:rsidRPr="000F1616">
              <w:rPr>
                <w:rFonts w:asciiTheme="majorHAnsi" w:hAnsiTheme="majorHAnsi" w:cstheme="majorHAnsi"/>
                <w:b/>
                <w:bCs/>
                <w:sz w:val="18"/>
                <w:szCs w:val="18"/>
              </w:rPr>
              <w:t>Com condutor e sem combustível</w:t>
            </w:r>
            <w:r w:rsidRPr="000F1616">
              <w:rPr>
                <w:rFonts w:asciiTheme="majorHAnsi" w:hAnsiTheme="majorHAnsi" w:cstheme="majorHAnsi"/>
                <w:sz w:val="18"/>
                <w:szCs w:val="18"/>
              </w:rPr>
              <w:t xml:space="preserve">. Equipado com todos os equipamentos e documentos exigidos pelo CTB (código de trânsito brasileiro). As principais funções da escavadeira hidráulica são escavar e retirar materiais, como terra, entulho, aterro, entre outros. As escavadeiras hidráulicas foram projetadas para as seguintes operações: içar objetos; cavar terrenos e montanhas de materiais; revirar o solo em aterro sanitário; desobstruir canais e córregos; demolir construções; abastecer caminhões e caçambas; remover resíduos e entulhos, etc. </w:t>
            </w:r>
            <w:r w:rsidRPr="000F1616">
              <w:rPr>
                <w:rFonts w:asciiTheme="majorHAnsi" w:hAnsiTheme="majorHAnsi" w:cstheme="majorHAnsi"/>
                <w:b/>
                <w:bCs/>
                <w:sz w:val="18"/>
                <w:szCs w:val="18"/>
              </w:rPr>
              <w:t>As manutenções preventivas e corretivas devem ser por conta da contratada. Com idade mínima não inferior ao ano 2000</w:t>
            </w:r>
            <w:r w:rsidRPr="000F1616">
              <w:rPr>
                <w:rFonts w:asciiTheme="majorHAnsi" w:hAnsiTheme="majorHAnsi" w:cstheme="majorHAnsi"/>
                <w:sz w:val="18"/>
                <w:szCs w:val="18"/>
              </w:rPr>
              <w:t>.</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E3399E1" w14:textId="77777777" w:rsidR="002664E9" w:rsidRPr="000F1616" w:rsidRDefault="002664E9" w:rsidP="002664E9">
            <w:pPr>
              <w:spacing w:before="100" w:beforeAutospacing="1" w:after="100" w:afterAutospacing="1"/>
              <w:jc w:val="center"/>
              <w:rPr>
                <w:sz w:val="18"/>
                <w:szCs w:val="18"/>
              </w:rPr>
            </w:pPr>
            <w:r w:rsidRPr="000F1616">
              <w:rPr>
                <w:rFonts w:asciiTheme="majorHAnsi" w:hAnsiTheme="majorHAnsi" w:cstheme="majorHAnsi"/>
                <w:sz w:val="18"/>
                <w:szCs w:val="18"/>
              </w:rPr>
              <w:t>HORA</w:t>
            </w:r>
          </w:p>
        </w:tc>
        <w:tc>
          <w:tcPr>
            <w:tcW w:w="514" w:type="pct"/>
            <w:tcBorders>
              <w:top w:val="dashed" w:sz="6" w:space="0" w:color="BBBBBB"/>
              <w:left w:val="dashed" w:sz="6" w:space="0" w:color="BBBBBB"/>
              <w:bottom w:val="dashed" w:sz="6" w:space="0" w:color="BBBBBB"/>
              <w:right w:val="dashed" w:sz="6" w:space="0" w:color="BBBBBB"/>
            </w:tcBorders>
            <w:vAlign w:val="center"/>
          </w:tcPr>
          <w:p w14:paraId="7CA326A6" w14:textId="77777777" w:rsidR="002664E9" w:rsidRPr="000F1616" w:rsidRDefault="002664E9" w:rsidP="002664E9">
            <w:pPr>
              <w:spacing w:before="100" w:beforeAutospacing="1" w:after="100" w:afterAutospacing="1"/>
              <w:jc w:val="center"/>
              <w:rPr>
                <w:sz w:val="18"/>
                <w:szCs w:val="18"/>
              </w:rPr>
            </w:pPr>
            <w:r w:rsidRPr="000F1616">
              <w:rPr>
                <w:sz w:val="18"/>
                <w:szCs w:val="18"/>
              </w:rPr>
              <w:t>2</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A0EAD50" w14:textId="77777777" w:rsidR="002664E9" w:rsidRPr="000F1616" w:rsidRDefault="002664E9" w:rsidP="002664E9">
            <w:pPr>
              <w:spacing w:before="100" w:beforeAutospacing="1" w:after="100" w:afterAutospacing="1"/>
              <w:jc w:val="center"/>
              <w:rPr>
                <w:sz w:val="18"/>
                <w:szCs w:val="18"/>
              </w:rPr>
            </w:pPr>
            <w:r w:rsidRPr="000F1616">
              <w:rPr>
                <w:sz w:val="18"/>
                <w:szCs w:val="18"/>
              </w:rPr>
              <w:t>220 HORAS POR MÊS</w:t>
            </w:r>
          </w:p>
        </w:tc>
        <w:tc>
          <w:tcPr>
            <w:tcW w:w="506" w:type="pct"/>
            <w:tcBorders>
              <w:top w:val="dashed" w:sz="6" w:space="0" w:color="BBBBBB"/>
              <w:left w:val="dashed" w:sz="6" w:space="0" w:color="BBBBBB"/>
              <w:bottom w:val="dashed" w:sz="6" w:space="0" w:color="BBBBBB"/>
              <w:right w:val="dashed" w:sz="6" w:space="0" w:color="BBBBBB"/>
            </w:tcBorders>
            <w:vAlign w:val="center"/>
          </w:tcPr>
          <w:p w14:paraId="401B850B" w14:textId="4A58F666" w:rsidR="002664E9" w:rsidRPr="000F1616" w:rsidRDefault="002664E9" w:rsidP="002664E9">
            <w:pPr>
              <w:spacing w:before="100" w:beforeAutospacing="1" w:after="100" w:afterAutospacing="1"/>
              <w:jc w:val="center"/>
              <w:rPr>
                <w:sz w:val="18"/>
                <w:szCs w:val="18"/>
              </w:rPr>
            </w:pPr>
            <w:r w:rsidRPr="000F1616">
              <w:rPr>
                <w:sz w:val="18"/>
                <w:szCs w:val="18"/>
              </w:rPr>
              <w:t xml:space="preserve">R$ </w:t>
            </w:r>
            <w:r>
              <w:rPr>
                <w:sz w:val="18"/>
                <w:szCs w:val="18"/>
              </w:rPr>
              <w:t>378,49</w:t>
            </w:r>
          </w:p>
        </w:tc>
        <w:tc>
          <w:tcPr>
            <w:tcW w:w="506" w:type="pct"/>
            <w:tcBorders>
              <w:top w:val="dashed" w:sz="6" w:space="0" w:color="BBBBBB"/>
              <w:left w:val="dashed" w:sz="6" w:space="0" w:color="BBBBBB"/>
              <w:bottom w:val="dashed" w:sz="6" w:space="0" w:color="BBBBBB"/>
              <w:right w:val="dashed" w:sz="6" w:space="0" w:color="BBBBBB"/>
            </w:tcBorders>
            <w:vAlign w:val="center"/>
          </w:tcPr>
          <w:p w14:paraId="7ACBCC90" w14:textId="23777669" w:rsidR="002664E9" w:rsidRPr="000F1616" w:rsidRDefault="002664E9" w:rsidP="002664E9">
            <w:pPr>
              <w:spacing w:before="100" w:beforeAutospacing="1" w:after="100" w:afterAutospacing="1"/>
              <w:jc w:val="center"/>
              <w:rPr>
                <w:sz w:val="18"/>
                <w:szCs w:val="18"/>
              </w:rPr>
            </w:pPr>
            <w:r w:rsidRPr="002664E9">
              <w:rPr>
                <w:sz w:val="18"/>
                <w:szCs w:val="18"/>
              </w:rPr>
              <w:t>R$ 83.267,80</w:t>
            </w:r>
          </w:p>
        </w:tc>
        <w:tc>
          <w:tcPr>
            <w:tcW w:w="506" w:type="pct"/>
            <w:tcBorders>
              <w:top w:val="dashed" w:sz="6" w:space="0" w:color="BBBBBB"/>
              <w:left w:val="dashed" w:sz="6" w:space="0" w:color="BBBBBB"/>
              <w:bottom w:val="dashed" w:sz="6" w:space="0" w:color="BBBBBB"/>
              <w:right w:val="dashed" w:sz="6" w:space="0" w:color="BBBBBB"/>
            </w:tcBorders>
            <w:vAlign w:val="center"/>
          </w:tcPr>
          <w:p w14:paraId="77739AC8" w14:textId="42697819" w:rsidR="002664E9" w:rsidRPr="000F1616" w:rsidRDefault="002664E9" w:rsidP="002664E9">
            <w:pPr>
              <w:spacing w:before="100" w:beforeAutospacing="1" w:after="100" w:afterAutospacing="1"/>
              <w:jc w:val="center"/>
              <w:rPr>
                <w:sz w:val="18"/>
                <w:szCs w:val="18"/>
              </w:rPr>
            </w:pPr>
            <w:r w:rsidRPr="002664E9">
              <w:rPr>
                <w:sz w:val="18"/>
                <w:szCs w:val="18"/>
              </w:rPr>
              <w:t>R$ 166.535,60</w:t>
            </w:r>
          </w:p>
        </w:tc>
        <w:tc>
          <w:tcPr>
            <w:tcW w:w="572" w:type="pct"/>
            <w:tcBorders>
              <w:top w:val="dashed" w:sz="6" w:space="0" w:color="BBBBBB"/>
              <w:left w:val="dashed" w:sz="6" w:space="0" w:color="BBBBBB"/>
              <w:bottom w:val="dashed" w:sz="6" w:space="0" w:color="BBBBBB"/>
              <w:right w:val="dashed" w:sz="6" w:space="0" w:color="BBBBBB"/>
            </w:tcBorders>
            <w:vAlign w:val="center"/>
          </w:tcPr>
          <w:p w14:paraId="2905EF35" w14:textId="6F9951A3" w:rsidR="002664E9" w:rsidRPr="000F1616" w:rsidRDefault="002664E9" w:rsidP="002664E9">
            <w:pPr>
              <w:spacing w:before="100" w:beforeAutospacing="1" w:after="100" w:afterAutospacing="1"/>
              <w:jc w:val="center"/>
              <w:rPr>
                <w:sz w:val="18"/>
                <w:szCs w:val="18"/>
              </w:rPr>
            </w:pPr>
            <w:r w:rsidRPr="002664E9">
              <w:rPr>
                <w:sz w:val="18"/>
                <w:szCs w:val="18"/>
              </w:rPr>
              <w:t>R$ 1.998.427,20</w:t>
            </w:r>
          </w:p>
        </w:tc>
      </w:tr>
      <w:tr w:rsidR="002664E9" w14:paraId="0150D15F" w14:textId="77777777" w:rsidTr="002664E9">
        <w:tblPrEx>
          <w:tblCellMar>
            <w:top w:w="0" w:type="dxa"/>
            <w:left w:w="108" w:type="dxa"/>
            <w:bottom w:w="0" w:type="dxa"/>
            <w:right w:w="108" w:type="dxa"/>
          </w:tblCellMar>
        </w:tblPrEx>
        <w:trPr>
          <w:trHeight w:val="300"/>
          <w:tblCellSpacing w:w="15" w:type="dxa"/>
        </w:trPr>
        <w:tc>
          <w:tcPr>
            <w:tcW w:w="23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BF93D23" w14:textId="77777777" w:rsidR="002664E9" w:rsidRPr="000F1616" w:rsidRDefault="002664E9" w:rsidP="002664E9">
            <w:pPr>
              <w:pStyle w:val="PargrafodaLista"/>
              <w:numPr>
                <w:ilvl w:val="0"/>
                <w:numId w:val="38"/>
              </w:numPr>
              <w:spacing w:before="100" w:beforeAutospacing="1" w:after="100" w:afterAutospacing="1"/>
              <w:ind w:left="209" w:firstLine="0"/>
              <w:jc w:val="center"/>
              <w:rPr>
                <w:i/>
                <w:iCs/>
                <w:sz w:val="18"/>
                <w:szCs w:val="18"/>
              </w:rPr>
            </w:pPr>
          </w:p>
        </w:tc>
        <w:tc>
          <w:tcPr>
            <w:tcW w:w="972"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3AB478C" w14:textId="77777777" w:rsidR="002664E9" w:rsidRPr="000F1616" w:rsidRDefault="002664E9" w:rsidP="002664E9">
            <w:pPr>
              <w:jc w:val="both"/>
              <w:rPr>
                <w:rFonts w:asciiTheme="majorHAnsi" w:hAnsiTheme="majorHAnsi" w:cstheme="majorHAnsi"/>
                <w:b/>
                <w:bCs/>
                <w:sz w:val="18"/>
                <w:szCs w:val="18"/>
              </w:rPr>
            </w:pPr>
            <w:r w:rsidRPr="000F1616">
              <w:rPr>
                <w:rFonts w:asciiTheme="majorHAnsi" w:hAnsiTheme="majorHAnsi" w:cstheme="majorHAnsi"/>
                <w:b/>
                <w:bCs/>
                <w:sz w:val="18"/>
                <w:szCs w:val="18"/>
              </w:rPr>
              <w:t xml:space="preserve">Motoniveladora - </w:t>
            </w:r>
            <w:proofErr w:type="spellStart"/>
            <w:r w:rsidRPr="000F1616">
              <w:rPr>
                <w:rFonts w:asciiTheme="majorHAnsi" w:hAnsiTheme="majorHAnsi" w:cstheme="majorHAnsi"/>
                <w:b/>
                <w:bCs/>
                <w:sz w:val="18"/>
                <w:szCs w:val="18"/>
              </w:rPr>
              <w:t>patrol</w:t>
            </w:r>
            <w:proofErr w:type="spellEnd"/>
            <w:r w:rsidRPr="000F1616">
              <w:rPr>
                <w:rFonts w:asciiTheme="majorHAnsi" w:hAnsiTheme="majorHAnsi" w:cstheme="majorHAnsi"/>
                <w:sz w:val="18"/>
                <w:szCs w:val="18"/>
              </w:rPr>
              <w:t xml:space="preserve">. Motoniveladora </w:t>
            </w:r>
            <w:proofErr w:type="spellStart"/>
            <w:r w:rsidRPr="000F1616">
              <w:rPr>
                <w:rFonts w:asciiTheme="majorHAnsi" w:hAnsiTheme="majorHAnsi" w:cstheme="majorHAnsi"/>
                <w:sz w:val="18"/>
                <w:szCs w:val="18"/>
              </w:rPr>
              <w:t>patrol</w:t>
            </w:r>
            <w:proofErr w:type="spellEnd"/>
            <w:r w:rsidRPr="000F1616">
              <w:rPr>
                <w:rFonts w:asciiTheme="majorHAnsi" w:hAnsiTheme="majorHAnsi" w:cstheme="majorHAnsi"/>
                <w:sz w:val="18"/>
                <w:szCs w:val="18"/>
              </w:rPr>
              <w:t xml:space="preserve"> com potência de 190HP e comprimento da lâmina 3,70m. </w:t>
            </w:r>
            <w:r w:rsidRPr="000F1616">
              <w:rPr>
                <w:rFonts w:asciiTheme="majorHAnsi" w:hAnsiTheme="majorHAnsi" w:cstheme="majorHAnsi"/>
                <w:b/>
                <w:bCs/>
                <w:sz w:val="18"/>
                <w:szCs w:val="18"/>
              </w:rPr>
              <w:t>Com condutor e sem combustível</w:t>
            </w:r>
            <w:r w:rsidRPr="000F1616">
              <w:rPr>
                <w:rFonts w:asciiTheme="majorHAnsi" w:hAnsiTheme="majorHAnsi" w:cstheme="majorHAnsi"/>
                <w:sz w:val="18"/>
                <w:szCs w:val="18"/>
              </w:rPr>
              <w:t xml:space="preserve">. Equipado com todos os equipamentos e documentos exigidos pelo CTB (código de trânsito brasileiro). A aplicação mais comum é o nivelamento de terrenos, mas o equipamento vai além da utilidade para terraplanagem. As motoniveladoras podem trabalhar tanto em aclives como em declives, pavimentando, realizando desgarramento e escarificação, criando taludes e curvas de níveis. </w:t>
            </w:r>
            <w:r w:rsidRPr="000F1616">
              <w:rPr>
                <w:rFonts w:asciiTheme="majorHAnsi" w:hAnsiTheme="majorHAnsi" w:cstheme="majorHAnsi"/>
                <w:b/>
                <w:bCs/>
                <w:sz w:val="18"/>
                <w:szCs w:val="18"/>
              </w:rPr>
              <w:t>As manutenções preventivas e corretivas devem ser por conta da contratada. Com idade mínima não inferior ao ano 2000</w:t>
            </w:r>
            <w:r w:rsidRPr="000F1616">
              <w:rPr>
                <w:rFonts w:asciiTheme="majorHAnsi" w:hAnsiTheme="majorHAnsi" w:cstheme="majorHAnsi"/>
                <w:sz w:val="18"/>
                <w:szCs w:val="18"/>
              </w:rPr>
              <w:t>.</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CE4ABFC" w14:textId="77777777" w:rsidR="002664E9" w:rsidRPr="000F1616" w:rsidRDefault="002664E9" w:rsidP="002664E9">
            <w:pPr>
              <w:spacing w:before="100" w:beforeAutospacing="1" w:after="100" w:afterAutospacing="1"/>
              <w:jc w:val="center"/>
              <w:rPr>
                <w:sz w:val="18"/>
                <w:szCs w:val="18"/>
              </w:rPr>
            </w:pPr>
            <w:r w:rsidRPr="000F1616">
              <w:rPr>
                <w:rFonts w:asciiTheme="majorHAnsi" w:hAnsiTheme="majorHAnsi" w:cstheme="majorHAnsi"/>
                <w:sz w:val="18"/>
                <w:szCs w:val="18"/>
              </w:rPr>
              <w:t>HORA</w:t>
            </w:r>
          </w:p>
        </w:tc>
        <w:tc>
          <w:tcPr>
            <w:tcW w:w="514" w:type="pct"/>
            <w:tcBorders>
              <w:top w:val="dashed" w:sz="6" w:space="0" w:color="BBBBBB"/>
              <w:left w:val="dashed" w:sz="6" w:space="0" w:color="BBBBBB"/>
              <w:bottom w:val="dashed" w:sz="6" w:space="0" w:color="BBBBBB"/>
              <w:right w:val="dashed" w:sz="6" w:space="0" w:color="BBBBBB"/>
            </w:tcBorders>
            <w:vAlign w:val="center"/>
          </w:tcPr>
          <w:p w14:paraId="1BA6D27E" w14:textId="77777777" w:rsidR="002664E9" w:rsidRPr="000F1616" w:rsidRDefault="002664E9" w:rsidP="002664E9">
            <w:pPr>
              <w:spacing w:before="100" w:beforeAutospacing="1" w:after="100" w:afterAutospacing="1"/>
              <w:jc w:val="center"/>
              <w:rPr>
                <w:sz w:val="18"/>
                <w:szCs w:val="18"/>
              </w:rPr>
            </w:pPr>
            <w:r w:rsidRPr="000F1616">
              <w:rPr>
                <w:sz w:val="18"/>
                <w:szCs w:val="18"/>
              </w:rPr>
              <w:t>2</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9E5EDA2" w14:textId="77777777" w:rsidR="002664E9" w:rsidRPr="000F1616" w:rsidRDefault="002664E9" w:rsidP="002664E9">
            <w:pPr>
              <w:spacing w:before="100" w:beforeAutospacing="1" w:after="100" w:afterAutospacing="1"/>
              <w:jc w:val="center"/>
              <w:rPr>
                <w:sz w:val="18"/>
                <w:szCs w:val="18"/>
              </w:rPr>
            </w:pPr>
            <w:r w:rsidRPr="000F1616">
              <w:rPr>
                <w:sz w:val="18"/>
                <w:szCs w:val="18"/>
              </w:rPr>
              <w:t>220 HORAS POR MÊS</w:t>
            </w:r>
          </w:p>
        </w:tc>
        <w:tc>
          <w:tcPr>
            <w:tcW w:w="506" w:type="pct"/>
            <w:tcBorders>
              <w:top w:val="dashed" w:sz="6" w:space="0" w:color="BBBBBB"/>
              <w:left w:val="dashed" w:sz="6" w:space="0" w:color="BBBBBB"/>
              <w:bottom w:val="dashed" w:sz="6" w:space="0" w:color="BBBBBB"/>
              <w:right w:val="dashed" w:sz="6" w:space="0" w:color="BBBBBB"/>
            </w:tcBorders>
            <w:vAlign w:val="center"/>
          </w:tcPr>
          <w:p w14:paraId="34DA5318" w14:textId="6750A868" w:rsidR="002664E9" w:rsidRPr="000F1616" w:rsidRDefault="002664E9" w:rsidP="002664E9">
            <w:pPr>
              <w:spacing w:before="100" w:beforeAutospacing="1" w:after="100" w:afterAutospacing="1"/>
              <w:jc w:val="center"/>
              <w:rPr>
                <w:sz w:val="18"/>
                <w:szCs w:val="18"/>
              </w:rPr>
            </w:pPr>
            <w:r w:rsidRPr="000F1616">
              <w:rPr>
                <w:sz w:val="18"/>
                <w:szCs w:val="18"/>
              </w:rPr>
              <w:t xml:space="preserve">R$ </w:t>
            </w:r>
            <w:r>
              <w:rPr>
                <w:sz w:val="18"/>
                <w:szCs w:val="18"/>
              </w:rPr>
              <w:t>163,06</w:t>
            </w:r>
          </w:p>
        </w:tc>
        <w:tc>
          <w:tcPr>
            <w:tcW w:w="506" w:type="pct"/>
            <w:tcBorders>
              <w:top w:val="dashed" w:sz="6" w:space="0" w:color="BBBBBB"/>
              <w:left w:val="dashed" w:sz="6" w:space="0" w:color="BBBBBB"/>
              <w:bottom w:val="dashed" w:sz="6" w:space="0" w:color="BBBBBB"/>
              <w:right w:val="dashed" w:sz="6" w:space="0" w:color="BBBBBB"/>
            </w:tcBorders>
            <w:vAlign w:val="center"/>
          </w:tcPr>
          <w:p w14:paraId="36B28122" w14:textId="45D7639F" w:rsidR="002664E9" w:rsidRPr="000F1616" w:rsidRDefault="002664E9" w:rsidP="002664E9">
            <w:pPr>
              <w:spacing w:before="100" w:beforeAutospacing="1" w:after="100" w:afterAutospacing="1"/>
              <w:jc w:val="center"/>
              <w:rPr>
                <w:sz w:val="18"/>
                <w:szCs w:val="18"/>
              </w:rPr>
            </w:pPr>
            <w:r w:rsidRPr="002664E9">
              <w:rPr>
                <w:sz w:val="18"/>
                <w:szCs w:val="18"/>
              </w:rPr>
              <w:t>R$ 35.873,20</w:t>
            </w:r>
          </w:p>
        </w:tc>
        <w:tc>
          <w:tcPr>
            <w:tcW w:w="506" w:type="pct"/>
            <w:tcBorders>
              <w:top w:val="dashed" w:sz="6" w:space="0" w:color="BBBBBB"/>
              <w:left w:val="dashed" w:sz="6" w:space="0" w:color="BBBBBB"/>
              <w:bottom w:val="dashed" w:sz="6" w:space="0" w:color="BBBBBB"/>
              <w:right w:val="dashed" w:sz="6" w:space="0" w:color="BBBBBB"/>
            </w:tcBorders>
            <w:vAlign w:val="center"/>
          </w:tcPr>
          <w:p w14:paraId="7910BEC7" w14:textId="1DE8B5AF" w:rsidR="002664E9" w:rsidRPr="000F1616" w:rsidRDefault="002664E9" w:rsidP="002664E9">
            <w:pPr>
              <w:spacing w:before="100" w:beforeAutospacing="1" w:after="100" w:afterAutospacing="1"/>
              <w:jc w:val="center"/>
              <w:rPr>
                <w:sz w:val="18"/>
                <w:szCs w:val="18"/>
              </w:rPr>
            </w:pPr>
            <w:r w:rsidRPr="002664E9">
              <w:rPr>
                <w:sz w:val="18"/>
                <w:szCs w:val="18"/>
              </w:rPr>
              <w:t>R$ 71.746,40</w:t>
            </w:r>
          </w:p>
        </w:tc>
        <w:tc>
          <w:tcPr>
            <w:tcW w:w="572" w:type="pct"/>
            <w:tcBorders>
              <w:top w:val="dashed" w:sz="6" w:space="0" w:color="BBBBBB"/>
              <w:left w:val="dashed" w:sz="6" w:space="0" w:color="BBBBBB"/>
              <w:bottom w:val="dashed" w:sz="6" w:space="0" w:color="BBBBBB"/>
              <w:right w:val="dashed" w:sz="6" w:space="0" w:color="BBBBBB"/>
            </w:tcBorders>
            <w:vAlign w:val="center"/>
          </w:tcPr>
          <w:p w14:paraId="1273D8CC" w14:textId="1572A67B" w:rsidR="002664E9" w:rsidRPr="000F1616" w:rsidRDefault="002664E9" w:rsidP="002664E9">
            <w:pPr>
              <w:spacing w:before="100" w:beforeAutospacing="1" w:after="100" w:afterAutospacing="1"/>
              <w:jc w:val="center"/>
              <w:rPr>
                <w:sz w:val="18"/>
                <w:szCs w:val="18"/>
              </w:rPr>
            </w:pPr>
            <w:r w:rsidRPr="002664E9">
              <w:rPr>
                <w:sz w:val="18"/>
                <w:szCs w:val="18"/>
              </w:rPr>
              <w:t>R$ 860.956,80</w:t>
            </w:r>
          </w:p>
        </w:tc>
      </w:tr>
      <w:tr w:rsidR="002664E9" w14:paraId="1A598BA5" w14:textId="77777777" w:rsidTr="002664E9">
        <w:tblPrEx>
          <w:tblCellMar>
            <w:top w:w="0" w:type="dxa"/>
            <w:left w:w="108" w:type="dxa"/>
            <w:bottom w:w="0" w:type="dxa"/>
            <w:right w:w="108" w:type="dxa"/>
          </w:tblCellMar>
        </w:tblPrEx>
        <w:trPr>
          <w:trHeight w:val="300"/>
          <w:tblCellSpacing w:w="15" w:type="dxa"/>
        </w:trPr>
        <w:tc>
          <w:tcPr>
            <w:tcW w:w="23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47CD306" w14:textId="77777777" w:rsidR="002664E9" w:rsidRPr="000F1616" w:rsidRDefault="002664E9" w:rsidP="002664E9">
            <w:pPr>
              <w:pStyle w:val="PargrafodaLista"/>
              <w:numPr>
                <w:ilvl w:val="0"/>
                <w:numId w:val="38"/>
              </w:numPr>
              <w:spacing w:before="100" w:beforeAutospacing="1" w:after="100" w:afterAutospacing="1"/>
              <w:ind w:left="209" w:firstLine="0"/>
              <w:jc w:val="center"/>
              <w:rPr>
                <w:i/>
                <w:iCs/>
                <w:sz w:val="18"/>
                <w:szCs w:val="18"/>
              </w:rPr>
            </w:pPr>
          </w:p>
        </w:tc>
        <w:tc>
          <w:tcPr>
            <w:tcW w:w="972"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3B858C9" w14:textId="77777777" w:rsidR="002664E9" w:rsidRPr="000F1616" w:rsidRDefault="002664E9" w:rsidP="002664E9">
            <w:pPr>
              <w:shd w:val="clear" w:color="auto" w:fill="FFFFFF"/>
              <w:rPr>
                <w:rFonts w:asciiTheme="majorHAnsi" w:hAnsiTheme="majorHAnsi" w:cstheme="majorHAnsi"/>
                <w:sz w:val="18"/>
                <w:szCs w:val="18"/>
              </w:rPr>
            </w:pPr>
            <w:r w:rsidRPr="000F1616">
              <w:rPr>
                <w:rFonts w:asciiTheme="majorHAnsi" w:hAnsiTheme="majorHAnsi" w:cstheme="majorHAnsi"/>
                <w:b/>
                <w:bCs/>
                <w:sz w:val="18"/>
                <w:szCs w:val="18"/>
              </w:rPr>
              <w:t>Pá-carregadeira</w:t>
            </w:r>
            <w:r w:rsidRPr="000F1616">
              <w:rPr>
                <w:rFonts w:asciiTheme="majorHAnsi" w:hAnsiTheme="majorHAnsi" w:cstheme="majorHAnsi"/>
                <w:sz w:val="18"/>
                <w:szCs w:val="18"/>
              </w:rPr>
              <w:t xml:space="preserve">. Pá carregadeira de rodas articuladas, motor diesel de </w:t>
            </w:r>
            <w:r w:rsidRPr="000F1616">
              <w:rPr>
                <w:rFonts w:asciiTheme="majorHAnsi" w:hAnsiTheme="majorHAnsi" w:cstheme="majorHAnsi"/>
                <w:sz w:val="18"/>
                <w:szCs w:val="18"/>
              </w:rPr>
              <w:lastRenderedPageBreak/>
              <w:t xml:space="preserve">04 cilindros, turbo alimentado, potência mínima de 125hp, transmissão com mínimo 04 marchas a frente e 03 a ré, carregador frontal com caçamba de no mínimo 1,5m³ de capacidade, com dentes e peso operacional mínimo de 10.000kg. </w:t>
            </w:r>
            <w:r w:rsidRPr="000F1616">
              <w:rPr>
                <w:rFonts w:asciiTheme="majorHAnsi" w:hAnsiTheme="majorHAnsi" w:cstheme="majorHAnsi"/>
                <w:b/>
                <w:bCs/>
                <w:sz w:val="18"/>
                <w:szCs w:val="18"/>
              </w:rPr>
              <w:t>Com condutor e sem combustível</w:t>
            </w:r>
            <w:r w:rsidRPr="000F1616">
              <w:rPr>
                <w:rFonts w:asciiTheme="majorHAnsi" w:hAnsiTheme="majorHAnsi" w:cstheme="majorHAnsi"/>
                <w:sz w:val="18"/>
                <w:szCs w:val="18"/>
              </w:rPr>
              <w:t>. Equipado com todos os equipamentos e documentos exigidos pelo CTB (código de trânsito brasileiro). Utilizada para: escavação;</w:t>
            </w:r>
          </w:p>
          <w:p w14:paraId="2232E090" w14:textId="77777777" w:rsidR="002664E9" w:rsidRPr="000F1616" w:rsidRDefault="002664E9" w:rsidP="002664E9">
            <w:pPr>
              <w:shd w:val="clear" w:color="auto" w:fill="FFFFFF"/>
              <w:rPr>
                <w:rFonts w:asciiTheme="majorHAnsi" w:hAnsiTheme="majorHAnsi" w:cstheme="majorHAnsi"/>
                <w:sz w:val="18"/>
                <w:szCs w:val="18"/>
              </w:rPr>
            </w:pPr>
            <w:r w:rsidRPr="000F1616">
              <w:rPr>
                <w:rFonts w:asciiTheme="majorHAnsi" w:hAnsiTheme="majorHAnsi" w:cstheme="majorHAnsi"/>
                <w:sz w:val="18"/>
                <w:szCs w:val="18"/>
              </w:rPr>
              <w:t>nivelamento e espalhamento de terra;</w:t>
            </w:r>
          </w:p>
          <w:p w14:paraId="14DDC5BA" w14:textId="77777777" w:rsidR="002664E9" w:rsidRPr="000F1616" w:rsidRDefault="002664E9" w:rsidP="002664E9">
            <w:pPr>
              <w:jc w:val="both"/>
              <w:rPr>
                <w:sz w:val="18"/>
                <w:szCs w:val="18"/>
              </w:rPr>
            </w:pPr>
            <w:r w:rsidRPr="000F1616">
              <w:rPr>
                <w:rFonts w:asciiTheme="majorHAnsi" w:hAnsiTheme="majorHAnsi" w:cstheme="majorHAnsi"/>
                <w:sz w:val="18"/>
                <w:szCs w:val="18"/>
              </w:rPr>
              <w:t xml:space="preserve">serviços de terraplanagem; carregamento de materiais como brita, areia, lixo, entulho, entre outros; carregamento de materiais rochosos e produtos químicos; abertura de estradas e passagens; tracionamento de vagões de trem. </w:t>
            </w:r>
            <w:r w:rsidRPr="000F1616">
              <w:rPr>
                <w:rFonts w:asciiTheme="majorHAnsi" w:hAnsiTheme="majorHAnsi" w:cstheme="majorHAnsi"/>
                <w:b/>
                <w:bCs/>
                <w:sz w:val="18"/>
                <w:szCs w:val="18"/>
              </w:rPr>
              <w:t>As manutenções preventivas e corretivas devem ser por conta da contratada. Com idade mínima não inferior ao ano 2000</w:t>
            </w:r>
            <w:r w:rsidRPr="000F1616">
              <w:rPr>
                <w:rFonts w:asciiTheme="majorHAnsi" w:hAnsiTheme="majorHAnsi" w:cstheme="majorHAnsi"/>
                <w:sz w:val="18"/>
                <w:szCs w:val="18"/>
              </w:rPr>
              <w:t>.</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AF71E64" w14:textId="77777777" w:rsidR="002664E9" w:rsidRPr="000F1616" w:rsidRDefault="002664E9" w:rsidP="002664E9">
            <w:pPr>
              <w:spacing w:before="100" w:beforeAutospacing="1" w:after="100" w:afterAutospacing="1"/>
              <w:jc w:val="center"/>
              <w:rPr>
                <w:sz w:val="18"/>
                <w:szCs w:val="18"/>
              </w:rPr>
            </w:pPr>
            <w:r w:rsidRPr="000F1616">
              <w:rPr>
                <w:rFonts w:asciiTheme="majorHAnsi" w:hAnsiTheme="majorHAnsi" w:cstheme="majorHAnsi"/>
                <w:sz w:val="18"/>
                <w:szCs w:val="18"/>
              </w:rPr>
              <w:lastRenderedPageBreak/>
              <w:t>HORA</w:t>
            </w:r>
          </w:p>
        </w:tc>
        <w:tc>
          <w:tcPr>
            <w:tcW w:w="514" w:type="pct"/>
            <w:tcBorders>
              <w:top w:val="dashed" w:sz="6" w:space="0" w:color="BBBBBB"/>
              <w:left w:val="dashed" w:sz="6" w:space="0" w:color="BBBBBB"/>
              <w:bottom w:val="dashed" w:sz="6" w:space="0" w:color="BBBBBB"/>
              <w:right w:val="dashed" w:sz="6" w:space="0" w:color="BBBBBB"/>
            </w:tcBorders>
            <w:vAlign w:val="center"/>
          </w:tcPr>
          <w:p w14:paraId="1555ABCC" w14:textId="77777777" w:rsidR="002664E9" w:rsidRPr="000F1616" w:rsidRDefault="002664E9" w:rsidP="002664E9">
            <w:pPr>
              <w:spacing w:before="100" w:beforeAutospacing="1" w:after="100" w:afterAutospacing="1"/>
              <w:jc w:val="center"/>
              <w:rPr>
                <w:sz w:val="18"/>
                <w:szCs w:val="18"/>
              </w:rPr>
            </w:pPr>
            <w:r w:rsidRPr="000F1616">
              <w:rPr>
                <w:sz w:val="18"/>
                <w:szCs w:val="18"/>
              </w:rPr>
              <w:t>1</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2AC7B8E" w14:textId="77777777" w:rsidR="002664E9" w:rsidRPr="000F1616" w:rsidRDefault="002664E9" w:rsidP="002664E9">
            <w:pPr>
              <w:spacing w:before="100" w:beforeAutospacing="1" w:after="100" w:afterAutospacing="1"/>
              <w:jc w:val="center"/>
              <w:rPr>
                <w:sz w:val="18"/>
                <w:szCs w:val="18"/>
              </w:rPr>
            </w:pPr>
            <w:r w:rsidRPr="000F1616">
              <w:rPr>
                <w:sz w:val="18"/>
                <w:szCs w:val="18"/>
              </w:rPr>
              <w:t>220 HORAS POR MÊS</w:t>
            </w:r>
          </w:p>
        </w:tc>
        <w:tc>
          <w:tcPr>
            <w:tcW w:w="506" w:type="pct"/>
            <w:tcBorders>
              <w:top w:val="dashed" w:sz="6" w:space="0" w:color="BBBBBB"/>
              <w:left w:val="dashed" w:sz="6" w:space="0" w:color="BBBBBB"/>
              <w:bottom w:val="dashed" w:sz="6" w:space="0" w:color="BBBBBB"/>
              <w:right w:val="dashed" w:sz="6" w:space="0" w:color="BBBBBB"/>
            </w:tcBorders>
            <w:vAlign w:val="center"/>
          </w:tcPr>
          <w:p w14:paraId="7E0CA886" w14:textId="42607F2A" w:rsidR="002664E9" w:rsidRPr="000F1616" w:rsidRDefault="002664E9" w:rsidP="002664E9">
            <w:pPr>
              <w:spacing w:before="100" w:beforeAutospacing="1" w:after="100" w:afterAutospacing="1"/>
              <w:jc w:val="center"/>
              <w:rPr>
                <w:sz w:val="18"/>
                <w:szCs w:val="18"/>
              </w:rPr>
            </w:pPr>
            <w:r w:rsidRPr="000F1616">
              <w:rPr>
                <w:sz w:val="18"/>
                <w:szCs w:val="18"/>
              </w:rPr>
              <w:t xml:space="preserve">R$ </w:t>
            </w:r>
            <w:r>
              <w:rPr>
                <w:sz w:val="18"/>
                <w:szCs w:val="18"/>
              </w:rPr>
              <w:t>99,69</w:t>
            </w:r>
          </w:p>
        </w:tc>
        <w:tc>
          <w:tcPr>
            <w:tcW w:w="506" w:type="pct"/>
            <w:tcBorders>
              <w:top w:val="dashed" w:sz="6" w:space="0" w:color="BBBBBB"/>
              <w:left w:val="dashed" w:sz="6" w:space="0" w:color="BBBBBB"/>
              <w:bottom w:val="dashed" w:sz="6" w:space="0" w:color="BBBBBB"/>
              <w:right w:val="dashed" w:sz="6" w:space="0" w:color="BBBBBB"/>
            </w:tcBorders>
            <w:vAlign w:val="center"/>
          </w:tcPr>
          <w:p w14:paraId="46AA0C23" w14:textId="6C900914" w:rsidR="002664E9" w:rsidRPr="000F1616" w:rsidRDefault="002664E9" w:rsidP="002664E9">
            <w:pPr>
              <w:spacing w:before="100" w:beforeAutospacing="1" w:after="100" w:afterAutospacing="1"/>
              <w:jc w:val="center"/>
              <w:rPr>
                <w:sz w:val="18"/>
                <w:szCs w:val="18"/>
              </w:rPr>
            </w:pPr>
            <w:r w:rsidRPr="002664E9">
              <w:rPr>
                <w:sz w:val="18"/>
                <w:szCs w:val="18"/>
              </w:rPr>
              <w:t>R$ 21.931,80</w:t>
            </w:r>
          </w:p>
        </w:tc>
        <w:tc>
          <w:tcPr>
            <w:tcW w:w="506" w:type="pct"/>
            <w:tcBorders>
              <w:top w:val="dashed" w:sz="6" w:space="0" w:color="BBBBBB"/>
              <w:left w:val="dashed" w:sz="6" w:space="0" w:color="BBBBBB"/>
              <w:bottom w:val="dashed" w:sz="6" w:space="0" w:color="BBBBBB"/>
              <w:right w:val="dashed" w:sz="6" w:space="0" w:color="BBBBBB"/>
            </w:tcBorders>
            <w:vAlign w:val="center"/>
          </w:tcPr>
          <w:p w14:paraId="04A068B8" w14:textId="179EE2B6" w:rsidR="002664E9" w:rsidRPr="000F1616" w:rsidRDefault="002664E9" w:rsidP="002664E9">
            <w:pPr>
              <w:spacing w:before="100" w:beforeAutospacing="1" w:after="100" w:afterAutospacing="1"/>
              <w:jc w:val="center"/>
              <w:rPr>
                <w:sz w:val="18"/>
                <w:szCs w:val="18"/>
              </w:rPr>
            </w:pPr>
            <w:r w:rsidRPr="002664E9">
              <w:rPr>
                <w:sz w:val="18"/>
                <w:szCs w:val="18"/>
              </w:rPr>
              <w:t>R$ 21.931,80</w:t>
            </w:r>
          </w:p>
        </w:tc>
        <w:tc>
          <w:tcPr>
            <w:tcW w:w="572" w:type="pct"/>
            <w:tcBorders>
              <w:top w:val="dashed" w:sz="6" w:space="0" w:color="BBBBBB"/>
              <w:left w:val="dashed" w:sz="6" w:space="0" w:color="BBBBBB"/>
              <w:bottom w:val="dashed" w:sz="6" w:space="0" w:color="BBBBBB"/>
              <w:right w:val="dashed" w:sz="6" w:space="0" w:color="BBBBBB"/>
            </w:tcBorders>
            <w:vAlign w:val="center"/>
          </w:tcPr>
          <w:p w14:paraId="18DE11B2" w14:textId="5D91C764" w:rsidR="002664E9" w:rsidRPr="000F1616" w:rsidRDefault="002664E9" w:rsidP="002664E9">
            <w:pPr>
              <w:spacing w:before="100" w:beforeAutospacing="1" w:after="100" w:afterAutospacing="1"/>
              <w:jc w:val="center"/>
              <w:rPr>
                <w:sz w:val="18"/>
                <w:szCs w:val="18"/>
              </w:rPr>
            </w:pPr>
            <w:r w:rsidRPr="002664E9">
              <w:rPr>
                <w:sz w:val="18"/>
                <w:szCs w:val="18"/>
              </w:rPr>
              <w:t>R$ 263.181,60</w:t>
            </w:r>
          </w:p>
        </w:tc>
      </w:tr>
      <w:tr w:rsidR="002664E9" w14:paraId="70C41366" w14:textId="77777777" w:rsidTr="002664E9">
        <w:tblPrEx>
          <w:tblCellMar>
            <w:top w:w="0" w:type="dxa"/>
            <w:left w:w="108" w:type="dxa"/>
            <w:bottom w:w="0" w:type="dxa"/>
            <w:right w:w="108" w:type="dxa"/>
          </w:tblCellMar>
        </w:tblPrEx>
        <w:trPr>
          <w:trHeight w:val="300"/>
          <w:tblCellSpacing w:w="15" w:type="dxa"/>
        </w:trPr>
        <w:tc>
          <w:tcPr>
            <w:tcW w:w="23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784EF255" w14:textId="77777777" w:rsidR="002664E9" w:rsidRPr="000F1616" w:rsidRDefault="002664E9" w:rsidP="002664E9">
            <w:pPr>
              <w:pStyle w:val="PargrafodaLista"/>
              <w:numPr>
                <w:ilvl w:val="0"/>
                <w:numId w:val="38"/>
              </w:numPr>
              <w:spacing w:before="100" w:beforeAutospacing="1" w:after="100" w:afterAutospacing="1"/>
              <w:ind w:left="209" w:firstLine="0"/>
              <w:jc w:val="center"/>
              <w:rPr>
                <w:i/>
                <w:iCs/>
                <w:sz w:val="18"/>
                <w:szCs w:val="18"/>
              </w:rPr>
            </w:pPr>
          </w:p>
        </w:tc>
        <w:tc>
          <w:tcPr>
            <w:tcW w:w="972"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7B3AC54" w14:textId="77777777" w:rsidR="002664E9" w:rsidRPr="000F1616" w:rsidRDefault="002664E9" w:rsidP="002664E9">
            <w:pPr>
              <w:jc w:val="both"/>
              <w:rPr>
                <w:rFonts w:asciiTheme="majorHAnsi" w:hAnsiTheme="majorHAnsi" w:cstheme="majorHAnsi"/>
                <w:b/>
                <w:bCs/>
                <w:sz w:val="18"/>
                <w:szCs w:val="18"/>
              </w:rPr>
            </w:pPr>
            <w:r w:rsidRPr="000F1616">
              <w:rPr>
                <w:rFonts w:asciiTheme="majorHAnsi" w:hAnsiTheme="majorHAnsi" w:cstheme="majorHAnsi"/>
                <w:b/>
                <w:bCs/>
                <w:sz w:val="18"/>
                <w:szCs w:val="18"/>
              </w:rPr>
              <w:t>Retroescavadeira sobre rodas com carregadeira</w:t>
            </w:r>
            <w:r w:rsidRPr="000F1616">
              <w:rPr>
                <w:rFonts w:asciiTheme="majorHAnsi" w:hAnsiTheme="majorHAnsi" w:cstheme="majorHAnsi"/>
                <w:sz w:val="18"/>
                <w:szCs w:val="18"/>
              </w:rPr>
              <w:t xml:space="preserve">. Máquina retroescavadeira sobre rodas com carregadeira, 90H, traçada 4X4, cabinada, com concha dianteira de no mínimo 1,3m3 e concha traseira de no mínimo 0,9m3. </w:t>
            </w:r>
            <w:r w:rsidRPr="000F1616">
              <w:rPr>
                <w:rFonts w:asciiTheme="majorHAnsi" w:hAnsiTheme="majorHAnsi" w:cstheme="majorHAnsi"/>
                <w:b/>
                <w:bCs/>
                <w:sz w:val="18"/>
                <w:szCs w:val="18"/>
              </w:rPr>
              <w:t>Com condutor e sem combustível</w:t>
            </w:r>
            <w:r w:rsidRPr="000F1616">
              <w:rPr>
                <w:rFonts w:asciiTheme="majorHAnsi" w:hAnsiTheme="majorHAnsi" w:cstheme="majorHAnsi"/>
                <w:sz w:val="18"/>
                <w:szCs w:val="18"/>
              </w:rPr>
              <w:t xml:space="preserve">. Equipado com todos os equipamentos e documentos exigidos pelo CTB (código de trânsito brasileiro). Utilizadas para muitas aplicações, incluindo: construção geral, demolições, escavações, paisagismo, quebra de asfalto, pavimentação, etc. </w:t>
            </w:r>
            <w:r w:rsidRPr="000F1616">
              <w:rPr>
                <w:rFonts w:asciiTheme="majorHAnsi" w:hAnsiTheme="majorHAnsi" w:cstheme="majorHAnsi"/>
                <w:b/>
                <w:bCs/>
                <w:sz w:val="18"/>
                <w:szCs w:val="18"/>
              </w:rPr>
              <w:t>As manutenções preventivas e corretivas devem ser por conta da contratada. Com idade mínima não inferior ao ano 2000</w:t>
            </w:r>
            <w:r w:rsidRPr="000F1616">
              <w:rPr>
                <w:rFonts w:asciiTheme="majorHAnsi" w:hAnsiTheme="majorHAnsi" w:cstheme="majorHAnsi"/>
                <w:sz w:val="18"/>
                <w:szCs w:val="18"/>
              </w:rPr>
              <w:t>.</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2E6D953" w14:textId="77777777" w:rsidR="002664E9" w:rsidRPr="000F1616" w:rsidRDefault="002664E9" w:rsidP="002664E9">
            <w:pPr>
              <w:spacing w:before="100" w:beforeAutospacing="1" w:after="100" w:afterAutospacing="1"/>
              <w:jc w:val="center"/>
              <w:rPr>
                <w:sz w:val="18"/>
                <w:szCs w:val="18"/>
              </w:rPr>
            </w:pPr>
            <w:r w:rsidRPr="000F1616">
              <w:rPr>
                <w:rFonts w:asciiTheme="majorHAnsi" w:hAnsiTheme="majorHAnsi" w:cstheme="majorHAnsi"/>
                <w:sz w:val="18"/>
                <w:szCs w:val="18"/>
              </w:rPr>
              <w:t>HORA</w:t>
            </w:r>
          </w:p>
        </w:tc>
        <w:tc>
          <w:tcPr>
            <w:tcW w:w="514" w:type="pct"/>
            <w:tcBorders>
              <w:top w:val="dashed" w:sz="6" w:space="0" w:color="BBBBBB"/>
              <w:left w:val="dashed" w:sz="6" w:space="0" w:color="BBBBBB"/>
              <w:bottom w:val="dashed" w:sz="6" w:space="0" w:color="BBBBBB"/>
              <w:right w:val="dashed" w:sz="6" w:space="0" w:color="BBBBBB"/>
            </w:tcBorders>
            <w:vAlign w:val="center"/>
          </w:tcPr>
          <w:p w14:paraId="3D2C1194" w14:textId="77777777" w:rsidR="002664E9" w:rsidRPr="000F1616" w:rsidRDefault="002664E9" w:rsidP="002664E9">
            <w:pPr>
              <w:spacing w:before="100" w:beforeAutospacing="1" w:after="100" w:afterAutospacing="1"/>
              <w:jc w:val="center"/>
              <w:rPr>
                <w:sz w:val="18"/>
                <w:szCs w:val="18"/>
              </w:rPr>
            </w:pPr>
            <w:r w:rsidRPr="000F1616">
              <w:rPr>
                <w:sz w:val="18"/>
                <w:szCs w:val="18"/>
              </w:rPr>
              <w:t>3</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EAB3F18" w14:textId="77777777" w:rsidR="002664E9" w:rsidRPr="000F1616" w:rsidRDefault="002664E9" w:rsidP="002664E9">
            <w:pPr>
              <w:spacing w:before="100" w:beforeAutospacing="1" w:after="100" w:afterAutospacing="1"/>
              <w:jc w:val="center"/>
              <w:rPr>
                <w:sz w:val="18"/>
                <w:szCs w:val="18"/>
              </w:rPr>
            </w:pPr>
            <w:r w:rsidRPr="000F1616">
              <w:rPr>
                <w:sz w:val="18"/>
                <w:szCs w:val="18"/>
              </w:rPr>
              <w:t>220 HORAS POR MÊS</w:t>
            </w:r>
          </w:p>
        </w:tc>
        <w:tc>
          <w:tcPr>
            <w:tcW w:w="506" w:type="pct"/>
            <w:tcBorders>
              <w:top w:val="dashed" w:sz="6" w:space="0" w:color="BBBBBB"/>
              <w:left w:val="dashed" w:sz="6" w:space="0" w:color="BBBBBB"/>
              <w:bottom w:val="dashed" w:sz="6" w:space="0" w:color="BBBBBB"/>
              <w:right w:val="dashed" w:sz="6" w:space="0" w:color="BBBBBB"/>
            </w:tcBorders>
            <w:vAlign w:val="center"/>
          </w:tcPr>
          <w:p w14:paraId="6AA05DDF" w14:textId="109962CE" w:rsidR="002664E9" w:rsidRPr="000F1616" w:rsidRDefault="002664E9" w:rsidP="002664E9">
            <w:pPr>
              <w:spacing w:before="100" w:beforeAutospacing="1" w:after="100" w:afterAutospacing="1"/>
              <w:jc w:val="center"/>
              <w:rPr>
                <w:sz w:val="18"/>
                <w:szCs w:val="18"/>
              </w:rPr>
            </w:pPr>
            <w:r w:rsidRPr="000F1616">
              <w:rPr>
                <w:sz w:val="18"/>
                <w:szCs w:val="18"/>
              </w:rPr>
              <w:t xml:space="preserve">R$ </w:t>
            </w:r>
            <w:r>
              <w:rPr>
                <w:sz w:val="18"/>
                <w:szCs w:val="18"/>
              </w:rPr>
              <w:t>97,14</w:t>
            </w:r>
          </w:p>
        </w:tc>
        <w:tc>
          <w:tcPr>
            <w:tcW w:w="506" w:type="pct"/>
            <w:tcBorders>
              <w:top w:val="dashed" w:sz="6" w:space="0" w:color="BBBBBB"/>
              <w:left w:val="dashed" w:sz="6" w:space="0" w:color="BBBBBB"/>
              <w:bottom w:val="dashed" w:sz="6" w:space="0" w:color="BBBBBB"/>
              <w:right w:val="dashed" w:sz="6" w:space="0" w:color="BBBBBB"/>
            </w:tcBorders>
            <w:vAlign w:val="center"/>
          </w:tcPr>
          <w:p w14:paraId="253E3245" w14:textId="279631CF" w:rsidR="002664E9" w:rsidRPr="000F1616" w:rsidRDefault="002664E9" w:rsidP="002664E9">
            <w:pPr>
              <w:spacing w:before="100" w:beforeAutospacing="1" w:after="100" w:afterAutospacing="1"/>
              <w:jc w:val="center"/>
              <w:rPr>
                <w:sz w:val="18"/>
                <w:szCs w:val="18"/>
              </w:rPr>
            </w:pPr>
            <w:r w:rsidRPr="002664E9">
              <w:rPr>
                <w:sz w:val="18"/>
                <w:szCs w:val="18"/>
              </w:rPr>
              <w:t>R$ 21.370,80</w:t>
            </w:r>
          </w:p>
        </w:tc>
        <w:tc>
          <w:tcPr>
            <w:tcW w:w="506" w:type="pct"/>
            <w:tcBorders>
              <w:top w:val="dashed" w:sz="6" w:space="0" w:color="BBBBBB"/>
              <w:left w:val="dashed" w:sz="6" w:space="0" w:color="BBBBBB"/>
              <w:bottom w:val="dashed" w:sz="6" w:space="0" w:color="BBBBBB"/>
              <w:right w:val="dashed" w:sz="6" w:space="0" w:color="BBBBBB"/>
            </w:tcBorders>
            <w:vAlign w:val="center"/>
          </w:tcPr>
          <w:p w14:paraId="5E1B3703" w14:textId="02F29027" w:rsidR="002664E9" w:rsidRPr="000F1616" w:rsidRDefault="002664E9" w:rsidP="002664E9">
            <w:pPr>
              <w:spacing w:before="100" w:beforeAutospacing="1" w:after="100" w:afterAutospacing="1"/>
              <w:jc w:val="center"/>
              <w:rPr>
                <w:sz w:val="18"/>
                <w:szCs w:val="18"/>
              </w:rPr>
            </w:pPr>
            <w:r w:rsidRPr="002664E9">
              <w:rPr>
                <w:sz w:val="18"/>
                <w:szCs w:val="18"/>
              </w:rPr>
              <w:t>R$ 64.112,40</w:t>
            </w:r>
          </w:p>
        </w:tc>
        <w:tc>
          <w:tcPr>
            <w:tcW w:w="572" w:type="pct"/>
            <w:tcBorders>
              <w:top w:val="dashed" w:sz="6" w:space="0" w:color="BBBBBB"/>
              <w:left w:val="dashed" w:sz="6" w:space="0" w:color="BBBBBB"/>
              <w:bottom w:val="dashed" w:sz="6" w:space="0" w:color="BBBBBB"/>
              <w:right w:val="dashed" w:sz="6" w:space="0" w:color="BBBBBB"/>
            </w:tcBorders>
            <w:vAlign w:val="center"/>
          </w:tcPr>
          <w:p w14:paraId="551A65E6" w14:textId="084C8357" w:rsidR="002664E9" w:rsidRPr="000F1616" w:rsidRDefault="002664E9" w:rsidP="002664E9">
            <w:pPr>
              <w:spacing w:before="100" w:beforeAutospacing="1" w:after="100" w:afterAutospacing="1"/>
              <w:jc w:val="center"/>
              <w:rPr>
                <w:sz w:val="18"/>
                <w:szCs w:val="18"/>
              </w:rPr>
            </w:pPr>
            <w:r w:rsidRPr="002664E9">
              <w:rPr>
                <w:sz w:val="18"/>
                <w:szCs w:val="18"/>
              </w:rPr>
              <w:t>R$ 769.348,80</w:t>
            </w:r>
          </w:p>
        </w:tc>
      </w:tr>
      <w:tr w:rsidR="002664E9" w14:paraId="7C640271" w14:textId="77777777" w:rsidTr="002664E9">
        <w:tblPrEx>
          <w:tblCellMar>
            <w:top w:w="0" w:type="dxa"/>
            <w:left w:w="108" w:type="dxa"/>
            <w:bottom w:w="0" w:type="dxa"/>
            <w:right w:w="108" w:type="dxa"/>
          </w:tblCellMar>
        </w:tblPrEx>
        <w:trPr>
          <w:trHeight w:val="300"/>
          <w:tblCellSpacing w:w="15" w:type="dxa"/>
        </w:trPr>
        <w:tc>
          <w:tcPr>
            <w:tcW w:w="23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D293102" w14:textId="77777777" w:rsidR="002664E9" w:rsidRPr="000F1616" w:rsidRDefault="002664E9" w:rsidP="002664E9">
            <w:pPr>
              <w:pStyle w:val="PargrafodaLista"/>
              <w:numPr>
                <w:ilvl w:val="0"/>
                <w:numId w:val="38"/>
              </w:numPr>
              <w:spacing w:before="100" w:beforeAutospacing="1" w:after="100" w:afterAutospacing="1"/>
              <w:ind w:left="209" w:firstLine="0"/>
              <w:jc w:val="center"/>
              <w:rPr>
                <w:i/>
                <w:iCs/>
                <w:sz w:val="18"/>
                <w:szCs w:val="18"/>
              </w:rPr>
            </w:pPr>
          </w:p>
        </w:tc>
        <w:tc>
          <w:tcPr>
            <w:tcW w:w="972"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049E46F" w14:textId="77777777" w:rsidR="002664E9" w:rsidRPr="000F1616" w:rsidRDefault="002664E9" w:rsidP="002664E9">
            <w:pPr>
              <w:jc w:val="both"/>
              <w:rPr>
                <w:rFonts w:asciiTheme="majorHAnsi" w:hAnsiTheme="majorHAnsi" w:cstheme="majorHAnsi"/>
                <w:b/>
                <w:bCs/>
                <w:sz w:val="18"/>
                <w:szCs w:val="18"/>
              </w:rPr>
            </w:pPr>
            <w:r w:rsidRPr="000F1616">
              <w:rPr>
                <w:rFonts w:asciiTheme="majorHAnsi" w:hAnsiTheme="majorHAnsi" w:cstheme="majorHAnsi"/>
                <w:b/>
                <w:bCs/>
                <w:sz w:val="18"/>
                <w:szCs w:val="18"/>
              </w:rPr>
              <w:t>Rolo compactador liso</w:t>
            </w:r>
            <w:r w:rsidRPr="000F1616">
              <w:rPr>
                <w:rFonts w:asciiTheme="majorHAnsi" w:hAnsiTheme="majorHAnsi" w:cstheme="majorHAnsi"/>
                <w:sz w:val="18"/>
                <w:szCs w:val="18"/>
              </w:rPr>
              <w:t xml:space="preserve">. Rolo compactador liso, potência 110HP, frequência 33Hz, </w:t>
            </w:r>
            <w:r w:rsidRPr="000F1616">
              <w:rPr>
                <w:rFonts w:asciiTheme="majorHAnsi" w:hAnsiTheme="majorHAnsi" w:cstheme="majorHAnsi"/>
                <w:sz w:val="18"/>
                <w:szCs w:val="18"/>
              </w:rPr>
              <w:lastRenderedPageBreak/>
              <w:t xml:space="preserve">largura de compactação 2130mm, diâmetro 1523mm. </w:t>
            </w:r>
            <w:r w:rsidRPr="000F1616">
              <w:rPr>
                <w:rFonts w:asciiTheme="majorHAnsi" w:hAnsiTheme="majorHAnsi" w:cstheme="majorHAnsi"/>
                <w:b/>
                <w:bCs/>
                <w:sz w:val="18"/>
                <w:szCs w:val="18"/>
              </w:rPr>
              <w:t>Com condutor e sem combustível</w:t>
            </w:r>
            <w:r w:rsidRPr="000F1616">
              <w:rPr>
                <w:rFonts w:asciiTheme="majorHAnsi" w:hAnsiTheme="majorHAnsi" w:cstheme="majorHAnsi"/>
                <w:sz w:val="18"/>
                <w:szCs w:val="18"/>
              </w:rPr>
              <w:t xml:space="preserve">. Equipado com todos os equipamentos e documentos exigidos pelo CTB (código de trânsito brasileiro).  Os rolos compactadores são amplamente utilizados na pavimentação, cascalhamento, asfaltamento de vias e também na construção civil. Sua principal função é a de compactar o solo ou camadas de construção. </w:t>
            </w:r>
            <w:r w:rsidRPr="000F1616">
              <w:rPr>
                <w:rFonts w:asciiTheme="majorHAnsi" w:hAnsiTheme="majorHAnsi" w:cstheme="majorHAnsi"/>
                <w:b/>
                <w:bCs/>
                <w:sz w:val="18"/>
                <w:szCs w:val="18"/>
              </w:rPr>
              <w:t>As manutenções preventivas e corretivas devem ser por conta da contratada. Com idade mínima não inferior ao ano 2000</w:t>
            </w:r>
            <w:r w:rsidRPr="000F1616">
              <w:rPr>
                <w:rFonts w:asciiTheme="majorHAnsi" w:hAnsiTheme="majorHAnsi" w:cstheme="majorHAnsi"/>
                <w:sz w:val="18"/>
                <w:szCs w:val="18"/>
              </w:rPr>
              <w:t>.</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4DCD2D79" w14:textId="77777777" w:rsidR="002664E9" w:rsidRPr="000F1616" w:rsidRDefault="002664E9" w:rsidP="002664E9">
            <w:pPr>
              <w:jc w:val="center"/>
              <w:rPr>
                <w:rFonts w:asciiTheme="majorHAnsi" w:hAnsiTheme="majorHAnsi" w:cstheme="majorHAnsi"/>
                <w:sz w:val="18"/>
                <w:szCs w:val="18"/>
              </w:rPr>
            </w:pPr>
            <w:r w:rsidRPr="000F1616">
              <w:rPr>
                <w:rFonts w:asciiTheme="majorHAnsi" w:hAnsiTheme="majorHAnsi" w:cstheme="majorHAnsi"/>
                <w:sz w:val="18"/>
                <w:szCs w:val="18"/>
              </w:rPr>
              <w:lastRenderedPageBreak/>
              <w:t>HORA</w:t>
            </w:r>
          </w:p>
          <w:p w14:paraId="535648CF" w14:textId="77777777" w:rsidR="002664E9" w:rsidRPr="000F1616" w:rsidRDefault="002664E9" w:rsidP="002664E9">
            <w:pPr>
              <w:spacing w:before="100" w:beforeAutospacing="1" w:after="100" w:afterAutospacing="1"/>
              <w:jc w:val="center"/>
              <w:rPr>
                <w:sz w:val="18"/>
                <w:szCs w:val="18"/>
              </w:rPr>
            </w:pPr>
          </w:p>
        </w:tc>
        <w:tc>
          <w:tcPr>
            <w:tcW w:w="514" w:type="pct"/>
            <w:tcBorders>
              <w:top w:val="dashed" w:sz="6" w:space="0" w:color="BBBBBB"/>
              <w:left w:val="dashed" w:sz="6" w:space="0" w:color="BBBBBB"/>
              <w:bottom w:val="dashed" w:sz="6" w:space="0" w:color="BBBBBB"/>
              <w:right w:val="dashed" w:sz="6" w:space="0" w:color="BBBBBB"/>
            </w:tcBorders>
            <w:vAlign w:val="center"/>
          </w:tcPr>
          <w:p w14:paraId="3033FC7A" w14:textId="77777777" w:rsidR="002664E9" w:rsidRPr="000F1616" w:rsidRDefault="002664E9" w:rsidP="002664E9">
            <w:pPr>
              <w:spacing w:before="100" w:beforeAutospacing="1" w:after="100" w:afterAutospacing="1"/>
              <w:jc w:val="center"/>
              <w:rPr>
                <w:sz w:val="18"/>
                <w:szCs w:val="18"/>
              </w:rPr>
            </w:pPr>
            <w:r w:rsidRPr="000F1616">
              <w:rPr>
                <w:sz w:val="18"/>
                <w:szCs w:val="18"/>
              </w:rPr>
              <w:lastRenderedPageBreak/>
              <w:t>1</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5698E8A" w14:textId="77777777" w:rsidR="002664E9" w:rsidRPr="000F1616" w:rsidRDefault="002664E9" w:rsidP="002664E9">
            <w:pPr>
              <w:spacing w:before="100" w:beforeAutospacing="1" w:after="100" w:afterAutospacing="1"/>
              <w:jc w:val="center"/>
              <w:rPr>
                <w:sz w:val="18"/>
                <w:szCs w:val="18"/>
              </w:rPr>
            </w:pPr>
            <w:r w:rsidRPr="000F1616">
              <w:rPr>
                <w:sz w:val="18"/>
                <w:szCs w:val="18"/>
              </w:rPr>
              <w:t>220 HORAS POR MÊS</w:t>
            </w:r>
          </w:p>
        </w:tc>
        <w:tc>
          <w:tcPr>
            <w:tcW w:w="506" w:type="pct"/>
            <w:tcBorders>
              <w:top w:val="dashed" w:sz="6" w:space="0" w:color="BBBBBB"/>
              <w:left w:val="dashed" w:sz="6" w:space="0" w:color="BBBBBB"/>
              <w:bottom w:val="dashed" w:sz="6" w:space="0" w:color="BBBBBB"/>
              <w:right w:val="dashed" w:sz="6" w:space="0" w:color="BBBBBB"/>
            </w:tcBorders>
            <w:vAlign w:val="center"/>
          </w:tcPr>
          <w:p w14:paraId="4D8E2324" w14:textId="09D89FD6" w:rsidR="002664E9" w:rsidRPr="000F1616" w:rsidRDefault="002664E9" w:rsidP="002664E9">
            <w:pPr>
              <w:spacing w:before="100" w:beforeAutospacing="1" w:after="100" w:afterAutospacing="1"/>
              <w:jc w:val="center"/>
              <w:rPr>
                <w:sz w:val="18"/>
                <w:szCs w:val="18"/>
              </w:rPr>
            </w:pPr>
            <w:r w:rsidRPr="000F1616">
              <w:rPr>
                <w:sz w:val="18"/>
                <w:szCs w:val="18"/>
              </w:rPr>
              <w:t xml:space="preserve">R$ </w:t>
            </w:r>
            <w:r>
              <w:rPr>
                <w:sz w:val="18"/>
                <w:szCs w:val="18"/>
              </w:rPr>
              <w:t>120,29</w:t>
            </w:r>
          </w:p>
        </w:tc>
        <w:tc>
          <w:tcPr>
            <w:tcW w:w="506" w:type="pct"/>
            <w:tcBorders>
              <w:top w:val="dashed" w:sz="6" w:space="0" w:color="BBBBBB"/>
              <w:left w:val="dashed" w:sz="6" w:space="0" w:color="BBBBBB"/>
              <w:bottom w:val="dashed" w:sz="6" w:space="0" w:color="BBBBBB"/>
              <w:right w:val="dashed" w:sz="6" w:space="0" w:color="BBBBBB"/>
            </w:tcBorders>
            <w:vAlign w:val="center"/>
          </w:tcPr>
          <w:p w14:paraId="60E70234" w14:textId="04B44A9F" w:rsidR="002664E9" w:rsidRPr="000F1616" w:rsidRDefault="002664E9" w:rsidP="002664E9">
            <w:pPr>
              <w:spacing w:before="100" w:beforeAutospacing="1" w:after="100" w:afterAutospacing="1"/>
              <w:jc w:val="center"/>
              <w:rPr>
                <w:sz w:val="18"/>
                <w:szCs w:val="18"/>
              </w:rPr>
            </w:pPr>
            <w:r w:rsidRPr="002664E9">
              <w:rPr>
                <w:sz w:val="18"/>
                <w:szCs w:val="18"/>
              </w:rPr>
              <w:t>R$ 26.463,80</w:t>
            </w:r>
          </w:p>
        </w:tc>
        <w:tc>
          <w:tcPr>
            <w:tcW w:w="506" w:type="pct"/>
            <w:tcBorders>
              <w:top w:val="dashed" w:sz="6" w:space="0" w:color="BBBBBB"/>
              <w:left w:val="dashed" w:sz="6" w:space="0" w:color="BBBBBB"/>
              <w:bottom w:val="dashed" w:sz="6" w:space="0" w:color="BBBBBB"/>
              <w:right w:val="dashed" w:sz="6" w:space="0" w:color="BBBBBB"/>
            </w:tcBorders>
            <w:vAlign w:val="center"/>
          </w:tcPr>
          <w:p w14:paraId="194C74D6" w14:textId="66589209" w:rsidR="002664E9" w:rsidRPr="000F1616" w:rsidRDefault="002664E9" w:rsidP="002664E9">
            <w:pPr>
              <w:spacing w:before="100" w:beforeAutospacing="1" w:after="100" w:afterAutospacing="1"/>
              <w:jc w:val="center"/>
              <w:rPr>
                <w:sz w:val="18"/>
                <w:szCs w:val="18"/>
              </w:rPr>
            </w:pPr>
            <w:r w:rsidRPr="002664E9">
              <w:rPr>
                <w:sz w:val="18"/>
                <w:szCs w:val="18"/>
              </w:rPr>
              <w:t>R$ 26.463,80</w:t>
            </w:r>
          </w:p>
        </w:tc>
        <w:tc>
          <w:tcPr>
            <w:tcW w:w="572" w:type="pct"/>
            <w:tcBorders>
              <w:top w:val="dashed" w:sz="6" w:space="0" w:color="BBBBBB"/>
              <w:left w:val="dashed" w:sz="6" w:space="0" w:color="BBBBBB"/>
              <w:bottom w:val="dashed" w:sz="6" w:space="0" w:color="BBBBBB"/>
              <w:right w:val="dashed" w:sz="6" w:space="0" w:color="BBBBBB"/>
            </w:tcBorders>
            <w:vAlign w:val="center"/>
          </w:tcPr>
          <w:p w14:paraId="252AF775" w14:textId="3C0E3F95" w:rsidR="002664E9" w:rsidRPr="000F1616" w:rsidRDefault="002664E9" w:rsidP="002664E9">
            <w:pPr>
              <w:spacing w:before="100" w:beforeAutospacing="1" w:after="100" w:afterAutospacing="1"/>
              <w:jc w:val="center"/>
              <w:rPr>
                <w:sz w:val="18"/>
                <w:szCs w:val="18"/>
              </w:rPr>
            </w:pPr>
            <w:r w:rsidRPr="002664E9">
              <w:rPr>
                <w:sz w:val="18"/>
                <w:szCs w:val="18"/>
              </w:rPr>
              <w:t>R$ 317.565,60</w:t>
            </w:r>
          </w:p>
        </w:tc>
      </w:tr>
      <w:tr w:rsidR="002664E9" w14:paraId="39B5C44E" w14:textId="77777777" w:rsidTr="002664E9">
        <w:tblPrEx>
          <w:tblCellMar>
            <w:top w:w="0" w:type="dxa"/>
            <w:left w:w="108" w:type="dxa"/>
            <w:bottom w:w="0" w:type="dxa"/>
            <w:right w:w="108" w:type="dxa"/>
          </w:tblCellMar>
        </w:tblPrEx>
        <w:trPr>
          <w:trHeight w:val="300"/>
          <w:tblCellSpacing w:w="15" w:type="dxa"/>
        </w:trPr>
        <w:tc>
          <w:tcPr>
            <w:tcW w:w="23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3BE9912" w14:textId="77777777" w:rsidR="002664E9" w:rsidRPr="000F1616" w:rsidRDefault="002664E9" w:rsidP="002664E9">
            <w:pPr>
              <w:pStyle w:val="PargrafodaLista"/>
              <w:numPr>
                <w:ilvl w:val="0"/>
                <w:numId w:val="38"/>
              </w:numPr>
              <w:spacing w:before="100" w:beforeAutospacing="1" w:after="100" w:afterAutospacing="1"/>
              <w:ind w:left="209" w:firstLine="0"/>
              <w:jc w:val="center"/>
              <w:rPr>
                <w:i/>
                <w:iCs/>
                <w:sz w:val="18"/>
                <w:szCs w:val="18"/>
              </w:rPr>
            </w:pPr>
          </w:p>
        </w:tc>
        <w:tc>
          <w:tcPr>
            <w:tcW w:w="972"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203104B" w14:textId="77777777" w:rsidR="002664E9" w:rsidRPr="000F1616" w:rsidRDefault="002664E9" w:rsidP="002664E9">
            <w:pPr>
              <w:jc w:val="both"/>
              <w:rPr>
                <w:rFonts w:asciiTheme="majorHAnsi" w:hAnsiTheme="majorHAnsi" w:cstheme="majorHAnsi"/>
                <w:b/>
                <w:bCs/>
                <w:sz w:val="18"/>
                <w:szCs w:val="18"/>
              </w:rPr>
            </w:pPr>
            <w:r w:rsidRPr="000F1616">
              <w:rPr>
                <w:rFonts w:asciiTheme="majorHAnsi" w:hAnsiTheme="majorHAnsi" w:cstheme="majorHAnsi"/>
                <w:b/>
                <w:bCs/>
                <w:sz w:val="18"/>
                <w:szCs w:val="18"/>
              </w:rPr>
              <w:t>Rolo compactador pé de carneiro</w:t>
            </w:r>
            <w:r w:rsidRPr="000F1616">
              <w:rPr>
                <w:rFonts w:asciiTheme="majorHAnsi" w:hAnsiTheme="majorHAnsi" w:cstheme="majorHAnsi"/>
                <w:sz w:val="18"/>
                <w:szCs w:val="18"/>
              </w:rPr>
              <w:t xml:space="preserve">. Rolo compactador pé de carneiro, potência 80HP, peso operacional sem/com lastro 7,4/8,8t, largura de trabalho 1,68m. </w:t>
            </w:r>
            <w:r w:rsidRPr="000F1616">
              <w:rPr>
                <w:rFonts w:asciiTheme="majorHAnsi" w:hAnsiTheme="majorHAnsi" w:cstheme="majorHAnsi"/>
                <w:b/>
                <w:bCs/>
                <w:sz w:val="18"/>
                <w:szCs w:val="18"/>
              </w:rPr>
              <w:t>Com condutor e sem combustível</w:t>
            </w:r>
            <w:r w:rsidRPr="000F1616">
              <w:rPr>
                <w:rFonts w:asciiTheme="majorHAnsi" w:hAnsiTheme="majorHAnsi" w:cstheme="majorHAnsi"/>
                <w:sz w:val="18"/>
                <w:szCs w:val="18"/>
              </w:rPr>
              <w:t>. Equipado com todos os equipamentos e documentos exigidos pelo CTB (código de trânsito brasileiro). Os rolos pé de carneiro tem o cilindro com patas, proeminências que formam um relevo na circunferência do rolo. A função das patas é penetrar superficialmente no solo para aumentar a área de contato. Isso faz com que a coesão entre as partículas seja quebrada, o que favorece a evaporação para que o material possa ser compactado. </w:t>
            </w:r>
            <w:r w:rsidRPr="000F1616">
              <w:rPr>
                <w:rFonts w:asciiTheme="majorHAnsi" w:hAnsiTheme="majorHAnsi" w:cstheme="majorHAnsi"/>
                <w:b/>
                <w:bCs/>
                <w:sz w:val="18"/>
                <w:szCs w:val="18"/>
              </w:rPr>
              <w:t>As manutenções preventivas e corretivas devem ser por conta da contratada. Com idade mínima não inferior ao ano 2001</w:t>
            </w:r>
            <w:r w:rsidRPr="000F1616">
              <w:rPr>
                <w:rFonts w:asciiTheme="majorHAnsi" w:hAnsiTheme="majorHAnsi" w:cstheme="majorHAnsi"/>
                <w:sz w:val="18"/>
                <w:szCs w:val="18"/>
              </w:rPr>
              <w:t>.</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A94F566" w14:textId="77777777" w:rsidR="002664E9" w:rsidRPr="000F1616" w:rsidRDefault="002664E9" w:rsidP="002664E9">
            <w:pPr>
              <w:spacing w:before="100" w:beforeAutospacing="1" w:after="100" w:afterAutospacing="1"/>
              <w:jc w:val="center"/>
              <w:rPr>
                <w:sz w:val="18"/>
                <w:szCs w:val="18"/>
              </w:rPr>
            </w:pPr>
            <w:r w:rsidRPr="000F1616">
              <w:rPr>
                <w:rFonts w:asciiTheme="majorHAnsi" w:hAnsiTheme="majorHAnsi" w:cstheme="majorHAnsi"/>
                <w:sz w:val="18"/>
                <w:szCs w:val="18"/>
              </w:rPr>
              <w:t>HORA</w:t>
            </w:r>
          </w:p>
        </w:tc>
        <w:tc>
          <w:tcPr>
            <w:tcW w:w="514" w:type="pct"/>
            <w:tcBorders>
              <w:top w:val="dashed" w:sz="6" w:space="0" w:color="BBBBBB"/>
              <w:left w:val="dashed" w:sz="6" w:space="0" w:color="BBBBBB"/>
              <w:bottom w:val="dashed" w:sz="6" w:space="0" w:color="BBBBBB"/>
              <w:right w:val="dashed" w:sz="6" w:space="0" w:color="BBBBBB"/>
            </w:tcBorders>
            <w:vAlign w:val="center"/>
          </w:tcPr>
          <w:p w14:paraId="2F970FF7" w14:textId="77777777" w:rsidR="002664E9" w:rsidRPr="000F1616" w:rsidRDefault="002664E9" w:rsidP="002664E9">
            <w:pPr>
              <w:spacing w:before="100" w:beforeAutospacing="1" w:after="100" w:afterAutospacing="1"/>
              <w:jc w:val="center"/>
              <w:rPr>
                <w:sz w:val="18"/>
                <w:szCs w:val="18"/>
              </w:rPr>
            </w:pPr>
            <w:r w:rsidRPr="000F1616">
              <w:rPr>
                <w:sz w:val="18"/>
                <w:szCs w:val="18"/>
              </w:rPr>
              <w:t>1</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14C3C43" w14:textId="77777777" w:rsidR="002664E9" w:rsidRPr="000F1616" w:rsidRDefault="002664E9" w:rsidP="002664E9">
            <w:pPr>
              <w:spacing w:before="100" w:beforeAutospacing="1" w:after="100" w:afterAutospacing="1"/>
              <w:jc w:val="center"/>
              <w:rPr>
                <w:sz w:val="18"/>
                <w:szCs w:val="18"/>
              </w:rPr>
            </w:pPr>
            <w:r w:rsidRPr="000F1616">
              <w:rPr>
                <w:sz w:val="18"/>
                <w:szCs w:val="18"/>
              </w:rPr>
              <w:t>220 HORAS POR MÊS</w:t>
            </w:r>
          </w:p>
        </w:tc>
        <w:tc>
          <w:tcPr>
            <w:tcW w:w="506" w:type="pct"/>
            <w:tcBorders>
              <w:top w:val="dashed" w:sz="6" w:space="0" w:color="BBBBBB"/>
              <w:left w:val="dashed" w:sz="6" w:space="0" w:color="BBBBBB"/>
              <w:bottom w:val="dashed" w:sz="6" w:space="0" w:color="BBBBBB"/>
              <w:right w:val="dashed" w:sz="6" w:space="0" w:color="BBBBBB"/>
            </w:tcBorders>
            <w:vAlign w:val="center"/>
          </w:tcPr>
          <w:p w14:paraId="74B0C5C1" w14:textId="22452A2C" w:rsidR="002664E9" w:rsidRPr="000F1616" w:rsidRDefault="002664E9" w:rsidP="002664E9">
            <w:pPr>
              <w:spacing w:before="100" w:beforeAutospacing="1" w:after="100" w:afterAutospacing="1"/>
              <w:jc w:val="center"/>
              <w:rPr>
                <w:sz w:val="18"/>
                <w:szCs w:val="18"/>
              </w:rPr>
            </w:pPr>
            <w:r w:rsidRPr="000F1616">
              <w:rPr>
                <w:sz w:val="18"/>
                <w:szCs w:val="18"/>
              </w:rPr>
              <w:t xml:space="preserve">R$ </w:t>
            </w:r>
            <w:r>
              <w:rPr>
                <w:sz w:val="18"/>
                <w:szCs w:val="18"/>
              </w:rPr>
              <w:t>123,54</w:t>
            </w:r>
          </w:p>
        </w:tc>
        <w:tc>
          <w:tcPr>
            <w:tcW w:w="506" w:type="pct"/>
            <w:tcBorders>
              <w:top w:val="dashed" w:sz="6" w:space="0" w:color="BBBBBB"/>
              <w:left w:val="dashed" w:sz="6" w:space="0" w:color="BBBBBB"/>
              <w:bottom w:val="dashed" w:sz="6" w:space="0" w:color="BBBBBB"/>
              <w:right w:val="dashed" w:sz="6" w:space="0" w:color="BBBBBB"/>
            </w:tcBorders>
            <w:vAlign w:val="center"/>
          </w:tcPr>
          <w:p w14:paraId="3C9F8123" w14:textId="58D8F41D" w:rsidR="002664E9" w:rsidRPr="000F1616" w:rsidRDefault="002664E9" w:rsidP="002664E9">
            <w:pPr>
              <w:spacing w:before="100" w:beforeAutospacing="1" w:after="100" w:afterAutospacing="1"/>
              <w:jc w:val="center"/>
              <w:rPr>
                <w:sz w:val="18"/>
                <w:szCs w:val="18"/>
              </w:rPr>
            </w:pPr>
            <w:r w:rsidRPr="002664E9">
              <w:rPr>
                <w:sz w:val="18"/>
                <w:szCs w:val="18"/>
              </w:rPr>
              <w:t>R$ 27.178,80</w:t>
            </w:r>
          </w:p>
        </w:tc>
        <w:tc>
          <w:tcPr>
            <w:tcW w:w="506" w:type="pct"/>
            <w:tcBorders>
              <w:top w:val="dashed" w:sz="6" w:space="0" w:color="BBBBBB"/>
              <w:left w:val="dashed" w:sz="6" w:space="0" w:color="BBBBBB"/>
              <w:bottom w:val="dashed" w:sz="6" w:space="0" w:color="BBBBBB"/>
              <w:right w:val="dashed" w:sz="6" w:space="0" w:color="BBBBBB"/>
            </w:tcBorders>
            <w:vAlign w:val="center"/>
          </w:tcPr>
          <w:p w14:paraId="4E29F7A7" w14:textId="7B27912D" w:rsidR="002664E9" w:rsidRPr="000F1616" w:rsidRDefault="002664E9" w:rsidP="002664E9">
            <w:pPr>
              <w:spacing w:before="100" w:beforeAutospacing="1" w:after="100" w:afterAutospacing="1"/>
              <w:jc w:val="center"/>
              <w:rPr>
                <w:sz w:val="18"/>
                <w:szCs w:val="18"/>
              </w:rPr>
            </w:pPr>
            <w:r w:rsidRPr="002664E9">
              <w:rPr>
                <w:sz w:val="18"/>
                <w:szCs w:val="18"/>
              </w:rPr>
              <w:t>R$ 27.178,80</w:t>
            </w:r>
          </w:p>
        </w:tc>
        <w:tc>
          <w:tcPr>
            <w:tcW w:w="572" w:type="pct"/>
            <w:tcBorders>
              <w:top w:val="dashed" w:sz="6" w:space="0" w:color="BBBBBB"/>
              <w:left w:val="dashed" w:sz="6" w:space="0" w:color="BBBBBB"/>
              <w:bottom w:val="dashed" w:sz="6" w:space="0" w:color="BBBBBB"/>
              <w:right w:val="dashed" w:sz="6" w:space="0" w:color="BBBBBB"/>
            </w:tcBorders>
            <w:vAlign w:val="center"/>
          </w:tcPr>
          <w:p w14:paraId="3B0E96A3" w14:textId="78323FDC" w:rsidR="002664E9" w:rsidRPr="000F1616" w:rsidRDefault="002664E9" w:rsidP="002664E9">
            <w:pPr>
              <w:spacing w:before="100" w:beforeAutospacing="1" w:after="100" w:afterAutospacing="1"/>
              <w:jc w:val="center"/>
              <w:rPr>
                <w:sz w:val="18"/>
                <w:szCs w:val="18"/>
              </w:rPr>
            </w:pPr>
            <w:r w:rsidRPr="002664E9">
              <w:rPr>
                <w:sz w:val="18"/>
                <w:szCs w:val="18"/>
              </w:rPr>
              <w:t>R$ 326.145,60</w:t>
            </w:r>
          </w:p>
        </w:tc>
      </w:tr>
      <w:tr w:rsidR="002664E9" w14:paraId="0FD83DB9" w14:textId="77777777" w:rsidTr="002664E9">
        <w:tblPrEx>
          <w:tblCellMar>
            <w:top w:w="0" w:type="dxa"/>
            <w:left w:w="108" w:type="dxa"/>
            <w:bottom w:w="0" w:type="dxa"/>
            <w:right w:w="108" w:type="dxa"/>
          </w:tblCellMar>
        </w:tblPrEx>
        <w:trPr>
          <w:trHeight w:val="300"/>
          <w:tblCellSpacing w:w="15" w:type="dxa"/>
        </w:trPr>
        <w:tc>
          <w:tcPr>
            <w:tcW w:w="23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D38BD0E" w14:textId="77777777" w:rsidR="002664E9" w:rsidRPr="000F1616" w:rsidRDefault="002664E9" w:rsidP="002664E9">
            <w:pPr>
              <w:pStyle w:val="PargrafodaLista"/>
              <w:numPr>
                <w:ilvl w:val="0"/>
                <w:numId w:val="38"/>
              </w:numPr>
              <w:spacing w:before="100" w:beforeAutospacing="1" w:after="100" w:afterAutospacing="1"/>
              <w:ind w:left="209" w:firstLine="0"/>
              <w:jc w:val="center"/>
              <w:rPr>
                <w:i/>
                <w:iCs/>
                <w:sz w:val="18"/>
                <w:szCs w:val="18"/>
              </w:rPr>
            </w:pPr>
          </w:p>
        </w:tc>
        <w:tc>
          <w:tcPr>
            <w:tcW w:w="972"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4B977F5" w14:textId="77777777" w:rsidR="002664E9" w:rsidRPr="000F1616" w:rsidRDefault="002664E9" w:rsidP="002664E9">
            <w:pPr>
              <w:jc w:val="both"/>
              <w:rPr>
                <w:rFonts w:asciiTheme="majorHAnsi" w:hAnsiTheme="majorHAnsi" w:cstheme="majorHAnsi"/>
                <w:b/>
                <w:bCs/>
                <w:sz w:val="18"/>
                <w:szCs w:val="18"/>
              </w:rPr>
            </w:pPr>
            <w:r w:rsidRPr="000F1616">
              <w:rPr>
                <w:rFonts w:asciiTheme="majorHAnsi" w:hAnsiTheme="majorHAnsi" w:cstheme="majorHAnsi"/>
                <w:b/>
                <w:bCs/>
                <w:sz w:val="18"/>
                <w:szCs w:val="18"/>
              </w:rPr>
              <w:t>Rolo compactador pneumático</w:t>
            </w:r>
            <w:r w:rsidRPr="000F1616">
              <w:rPr>
                <w:rFonts w:asciiTheme="majorHAnsi" w:hAnsiTheme="majorHAnsi" w:cstheme="majorHAnsi"/>
                <w:sz w:val="18"/>
                <w:szCs w:val="18"/>
              </w:rPr>
              <w:t xml:space="preserve">. Rolo compactador pneumático com 5 pneu frontais e 4 pneus traseiros. O rolo pneumático é principalmente aplicável para a operação de compactação de pavimento asfáltico, camada de </w:t>
            </w:r>
            <w:r w:rsidRPr="000F1616">
              <w:rPr>
                <w:rFonts w:asciiTheme="majorHAnsi" w:hAnsiTheme="majorHAnsi" w:cstheme="majorHAnsi"/>
                <w:sz w:val="18"/>
                <w:szCs w:val="18"/>
              </w:rPr>
              <w:lastRenderedPageBreak/>
              <w:t xml:space="preserve">fundação, camada de fundação secundária, barragem e engenharia de enchimento. </w:t>
            </w:r>
            <w:r w:rsidRPr="000F1616">
              <w:rPr>
                <w:rFonts w:asciiTheme="majorHAnsi" w:hAnsiTheme="majorHAnsi" w:cstheme="majorHAnsi"/>
                <w:b/>
                <w:bCs/>
                <w:sz w:val="18"/>
                <w:szCs w:val="18"/>
              </w:rPr>
              <w:t>Com condutor e sem combustível</w:t>
            </w:r>
            <w:r w:rsidRPr="000F1616">
              <w:rPr>
                <w:rFonts w:asciiTheme="majorHAnsi" w:hAnsiTheme="majorHAnsi" w:cstheme="majorHAnsi"/>
                <w:sz w:val="18"/>
                <w:szCs w:val="18"/>
              </w:rPr>
              <w:t xml:space="preserve">. Equipado com todos os equipamentos e documentos exigidos pelo CTB (código de trânsito brasileiro). Características aproximadas de compactação: largura de compactação 2300 mm; sobrepor 42 mm; carga da roda (kg/roda) 1200 kg; carga da roda, lastro em areia úmida (kg/roda) 1900 kg; carga da roda, lastro máximo (kg/roda) 3000 kg; tipo de pneu (suave) 13/80 R20; número de pneus (frontais/traseiros) </w:t>
            </w:r>
            <w:proofErr w:type="gramStart"/>
            <w:r w:rsidRPr="000F1616">
              <w:rPr>
                <w:rFonts w:asciiTheme="majorHAnsi" w:hAnsiTheme="majorHAnsi" w:cstheme="majorHAnsi"/>
                <w:sz w:val="18"/>
                <w:szCs w:val="18"/>
              </w:rPr>
              <w:t>5 front</w:t>
            </w:r>
            <w:proofErr w:type="gramEnd"/>
            <w:r w:rsidRPr="000F1616">
              <w:rPr>
                <w:rFonts w:asciiTheme="majorHAnsi" w:hAnsiTheme="majorHAnsi" w:cstheme="majorHAnsi"/>
                <w:sz w:val="18"/>
                <w:szCs w:val="18"/>
              </w:rPr>
              <w:t xml:space="preserve"> / 4 </w:t>
            </w:r>
            <w:proofErr w:type="spellStart"/>
            <w:r w:rsidRPr="000F1616">
              <w:rPr>
                <w:rFonts w:asciiTheme="majorHAnsi" w:hAnsiTheme="majorHAnsi" w:cstheme="majorHAnsi"/>
                <w:sz w:val="18"/>
                <w:szCs w:val="18"/>
              </w:rPr>
              <w:t>rear</w:t>
            </w:r>
            <w:proofErr w:type="spellEnd"/>
            <w:r w:rsidRPr="000F1616">
              <w:rPr>
                <w:rFonts w:asciiTheme="majorHAnsi" w:hAnsiTheme="majorHAnsi" w:cstheme="majorHAnsi"/>
                <w:sz w:val="18"/>
                <w:szCs w:val="18"/>
              </w:rPr>
              <w:t xml:space="preserve">; pressão do pneu 250 - 850 kPa. </w:t>
            </w:r>
            <w:r w:rsidRPr="000F1616">
              <w:rPr>
                <w:rFonts w:asciiTheme="majorHAnsi" w:hAnsiTheme="majorHAnsi" w:cstheme="majorHAnsi"/>
                <w:b/>
                <w:bCs/>
                <w:sz w:val="18"/>
                <w:szCs w:val="18"/>
              </w:rPr>
              <w:t>As manutenções preventivas e corretivas devem ser por conta da contratada. Com idade mínima não inferior ao ano 2002</w:t>
            </w:r>
            <w:r w:rsidRPr="000F1616">
              <w:rPr>
                <w:rFonts w:asciiTheme="majorHAnsi" w:hAnsiTheme="majorHAnsi" w:cstheme="majorHAnsi"/>
                <w:sz w:val="18"/>
                <w:szCs w:val="18"/>
              </w:rPr>
              <w:t>.</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A3BE2D8" w14:textId="77777777" w:rsidR="002664E9" w:rsidRPr="000F1616" w:rsidRDefault="002664E9" w:rsidP="002664E9">
            <w:pPr>
              <w:spacing w:before="100" w:beforeAutospacing="1" w:after="100" w:afterAutospacing="1"/>
              <w:jc w:val="center"/>
              <w:rPr>
                <w:sz w:val="18"/>
                <w:szCs w:val="18"/>
              </w:rPr>
            </w:pPr>
            <w:r w:rsidRPr="000F1616">
              <w:rPr>
                <w:rFonts w:asciiTheme="majorHAnsi" w:hAnsiTheme="majorHAnsi" w:cstheme="majorHAnsi"/>
                <w:sz w:val="18"/>
                <w:szCs w:val="18"/>
              </w:rPr>
              <w:lastRenderedPageBreak/>
              <w:t>HORA</w:t>
            </w:r>
          </w:p>
        </w:tc>
        <w:tc>
          <w:tcPr>
            <w:tcW w:w="514" w:type="pct"/>
            <w:tcBorders>
              <w:top w:val="dashed" w:sz="6" w:space="0" w:color="BBBBBB"/>
              <w:left w:val="dashed" w:sz="6" w:space="0" w:color="BBBBBB"/>
              <w:bottom w:val="dashed" w:sz="6" w:space="0" w:color="BBBBBB"/>
              <w:right w:val="dashed" w:sz="6" w:space="0" w:color="BBBBBB"/>
            </w:tcBorders>
            <w:vAlign w:val="center"/>
          </w:tcPr>
          <w:p w14:paraId="167A6771" w14:textId="77777777" w:rsidR="002664E9" w:rsidRPr="000F1616" w:rsidRDefault="002664E9" w:rsidP="002664E9">
            <w:pPr>
              <w:spacing w:before="100" w:beforeAutospacing="1" w:after="100" w:afterAutospacing="1"/>
              <w:jc w:val="center"/>
              <w:rPr>
                <w:sz w:val="18"/>
                <w:szCs w:val="18"/>
              </w:rPr>
            </w:pPr>
            <w:r w:rsidRPr="000F1616">
              <w:rPr>
                <w:sz w:val="18"/>
                <w:szCs w:val="18"/>
              </w:rPr>
              <w:t>1</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70DF0DE6" w14:textId="77777777" w:rsidR="002664E9" w:rsidRPr="000F1616" w:rsidRDefault="002664E9" w:rsidP="002664E9">
            <w:pPr>
              <w:spacing w:before="100" w:beforeAutospacing="1" w:after="100" w:afterAutospacing="1"/>
              <w:jc w:val="center"/>
              <w:rPr>
                <w:sz w:val="18"/>
                <w:szCs w:val="18"/>
              </w:rPr>
            </w:pPr>
            <w:r w:rsidRPr="000F1616">
              <w:rPr>
                <w:sz w:val="18"/>
                <w:szCs w:val="18"/>
              </w:rPr>
              <w:t>220 HORAS POR MÊS</w:t>
            </w:r>
          </w:p>
        </w:tc>
        <w:tc>
          <w:tcPr>
            <w:tcW w:w="506" w:type="pct"/>
            <w:tcBorders>
              <w:top w:val="dashed" w:sz="6" w:space="0" w:color="BBBBBB"/>
              <w:left w:val="dashed" w:sz="6" w:space="0" w:color="BBBBBB"/>
              <w:bottom w:val="dashed" w:sz="6" w:space="0" w:color="BBBBBB"/>
              <w:right w:val="dashed" w:sz="6" w:space="0" w:color="BBBBBB"/>
            </w:tcBorders>
            <w:vAlign w:val="center"/>
          </w:tcPr>
          <w:p w14:paraId="38252512" w14:textId="35C76AFF" w:rsidR="002664E9" w:rsidRPr="000F1616" w:rsidRDefault="002664E9" w:rsidP="002664E9">
            <w:pPr>
              <w:spacing w:before="100" w:beforeAutospacing="1" w:after="100" w:afterAutospacing="1"/>
              <w:jc w:val="center"/>
              <w:rPr>
                <w:sz w:val="18"/>
                <w:szCs w:val="18"/>
              </w:rPr>
            </w:pPr>
            <w:r w:rsidRPr="000F1616">
              <w:rPr>
                <w:sz w:val="18"/>
                <w:szCs w:val="18"/>
              </w:rPr>
              <w:t xml:space="preserve">R$ </w:t>
            </w:r>
            <w:r>
              <w:rPr>
                <w:sz w:val="18"/>
                <w:szCs w:val="18"/>
              </w:rPr>
              <w:t>113,75</w:t>
            </w:r>
          </w:p>
        </w:tc>
        <w:tc>
          <w:tcPr>
            <w:tcW w:w="506" w:type="pct"/>
            <w:tcBorders>
              <w:top w:val="dashed" w:sz="6" w:space="0" w:color="BBBBBB"/>
              <w:left w:val="dashed" w:sz="6" w:space="0" w:color="BBBBBB"/>
              <w:bottom w:val="dashed" w:sz="6" w:space="0" w:color="BBBBBB"/>
              <w:right w:val="dashed" w:sz="6" w:space="0" w:color="BBBBBB"/>
            </w:tcBorders>
            <w:vAlign w:val="center"/>
          </w:tcPr>
          <w:p w14:paraId="040BE867" w14:textId="474BC3C8" w:rsidR="002664E9" w:rsidRPr="000F1616" w:rsidRDefault="002664E9" w:rsidP="002664E9">
            <w:pPr>
              <w:spacing w:before="100" w:beforeAutospacing="1" w:after="100" w:afterAutospacing="1"/>
              <w:jc w:val="center"/>
              <w:rPr>
                <w:sz w:val="18"/>
                <w:szCs w:val="18"/>
              </w:rPr>
            </w:pPr>
            <w:r w:rsidRPr="002664E9">
              <w:rPr>
                <w:sz w:val="18"/>
                <w:szCs w:val="18"/>
              </w:rPr>
              <w:t>R$ 25.025,00</w:t>
            </w:r>
          </w:p>
        </w:tc>
        <w:tc>
          <w:tcPr>
            <w:tcW w:w="506" w:type="pct"/>
            <w:tcBorders>
              <w:top w:val="dashed" w:sz="6" w:space="0" w:color="BBBBBB"/>
              <w:left w:val="dashed" w:sz="6" w:space="0" w:color="BBBBBB"/>
              <w:bottom w:val="dashed" w:sz="6" w:space="0" w:color="BBBBBB"/>
              <w:right w:val="dashed" w:sz="6" w:space="0" w:color="BBBBBB"/>
            </w:tcBorders>
            <w:vAlign w:val="center"/>
          </w:tcPr>
          <w:p w14:paraId="57DF681F" w14:textId="3C305498" w:rsidR="002664E9" w:rsidRPr="000F1616" w:rsidRDefault="002664E9" w:rsidP="002664E9">
            <w:pPr>
              <w:spacing w:before="100" w:beforeAutospacing="1" w:after="100" w:afterAutospacing="1"/>
              <w:jc w:val="center"/>
              <w:rPr>
                <w:sz w:val="18"/>
                <w:szCs w:val="18"/>
              </w:rPr>
            </w:pPr>
            <w:r w:rsidRPr="002664E9">
              <w:rPr>
                <w:sz w:val="18"/>
                <w:szCs w:val="18"/>
              </w:rPr>
              <w:t>R$ 25.025,00</w:t>
            </w:r>
          </w:p>
        </w:tc>
        <w:tc>
          <w:tcPr>
            <w:tcW w:w="572" w:type="pct"/>
            <w:tcBorders>
              <w:top w:val="dashed" w:sz="6" w:space="0" w:color="BBBBBB"/>
              <w:left w:val="dashed" w:sz="6" w:space="0" w:color="BBBBBB"/>
              <w:bottom w:val="dashed" w:sz="6" w:space="0" w:color="BBBBBB"/>
              <w:right w:val="dashed" w:sz="6" w:space="0" w:color="BBBBBB"/>
            </w:tcBorders>
            <w:vAlign w:val="center"/>
          </w:tcPr>
          <w:p w14:paraId="30AA49A6" w14:textId="59FF8319" w:rsidR="002664E9" w:rsidRPr="000F1616" w:rsidRDefault="002664E9" w:rsidP="002664E9">
            <w:pPr>
              <w:spacing w:before="100" w:beforeAutospacing="1" w:after="100" w:afterAutospacing="1"/>
              <w:jc w:val="center"/>
              <w:rPr>
                <w:sz w:val="18"/>
                <w:szCs w:val="18"/>
              </w:rPr>
            </w:pPr>
            <w:r w:rsidRPr="002664E9">
              <w:rPr>
                <w:sz w:val="18"/>
                <w:szCs w:val="18"/>
              </w:rPr>
              <w:t>R$ 300.300,00</w:t>
            </w:r>
          </w:p>
        </w:tc>
      </w:tr>
      <w:tr w:rsidR="002664E9" w14:paraId="33113CFE" w14:textId="77777777" w:rsidTr="002664E9">
        <w:tblPrEx>
          <w:tblCellMar>
            <w:top w:w="0" w:type="dxa"/>
            <w:left w:w="108" w:type="dxa"/>
            <w:bottom w:w="0" w:type="dxa"/>
            <w:right w:w="108" w:type="dxa"/>
          </w:tblCellMar>
        </w:tblPrEx>
        <w:trPr>
          <w:trHeight w:val="300"/>
          <w:tblCellSpacing w:w="15" w:type="dxa"/>
        </w:trPr>
        <w:tc>
          <w:tcPr>
            <w:tcW w:w="23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75C4A291" w14:textId="77777777" w:rsidR="002664E9" w:rsidRPr="000F1616" w:rsidRDefault="002664E9" w:rsidP="002664E9">
            <w:pPr>
              <w:pStyle w:val="PargrafodaLista"/>
              <w:numPr>
                <w:ilvl w:val="0"/>
                <w:numId w:val="38"/>
              </w:numPr>
              <w:spacing w:before="100" w:beforeAutospacing="1" w:after="100" w:afterAutospacing="1"/>
              <w:ind w:left="209" w:firstLine="0"/>
              <w:jc w:val="center"/>
              <w:rPr>
                <w:i/>
                <w:iCs/>
                <w:sz w:val="18"/>
                <w:szCs w:val="18"/>
              </w:rPr>
            </w:pPr>
          </w:p>
        </w:tc>
        <w:tc>
          <w:tcPr>
            <w:tcW w:w="972"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39D9601" w14:textId="77777777" w:rsidR="002664E9" w:rsidRPr="000F1616" w:rsidRDefault="002664E9" w:rsidP="002664E9">
            <w:pPr>
              <w:jc w:val="both"/>
              <w:rPr>
                <w:rFonts w:asciiTheme="majorHAnsi" w:hAnsiTheme="majorHAnsi" w:cstheme="majorHAnsi"/>
                <w:b/>
                <w:bCs/>
                <w:sz w:val="18"/>
                <w:szCs w:val="18"/>
              </w:rPr>
            </w:pPr>
            <w:r w:rsidRPr="000F1616">
              <w:rPr>
                <w:rFonts w:asciiTheme="majorHAnsi" w:hAnsiTheme="majorHAnsi" w:cstheme="majorHAnsi"/>
                <w:b/>
                <w:bCs/>
                <w:sz w:val="18"/>
                <w:szCs w:val="18"/>
              </w:rPr>
              <w:t>Trator de esteira</w:t>
            </w:r>
            <w:r w:rsidRPr="000F1616">
              <w:rPr>
                <w:rFonts w:asciiTheme="majorHAnsi" w:hAnsiTheme="majorHAnsi" w:cstheme="majorHAnsi"/>
                <w:sz w:val="18"/>
                <w:szCs w:val="18"/>
              </w:rPr>
              <w:t xml:space="preserve">. Trator de esteira com potência de 125HP, peso operacional 12,9t, com lâmina 2,7m3, com escarificador. </w:t>
            </w:r>
            <w:r w:rsidRPr="000F1616">
              <w:rPr>
                <w:rFonts w:asciiTheme="majorHAnsi" w:hAnsiTheme="majorHAnsi" w:cstheme="majorHAnsi"/>
                <w:b/>
                <w:bCs/>
                <w:sz w:val="18"/>
                <w:szCs w:val="18"/>
              </w:rPr>
              <w:t>Com condutor e sem combustível</w:t>
            </w:r>
            <w:r w:rsidRPr="000F1616">
              <w:rPr>
                <w:rFonts w:asciiTheme="majorHAnsi" w:hAnsiTheme="majorHAnsi" w:cstheme="majorHAnsi"/>
                <w:sz w:val="18"/>
                <w:szCs w:val="18"/>
              </w:rPr>
              <w:t xml:space="preserve">. Equipado com todos os equipamentos e documentos exigidos pelo CTB (código de trânsito brasileiro). O trator de esteira é um tipo de trator que, no lugar das rodas, utiliza esteiras para sua locomoção. Por isso, seu uso é indicado para trabalhos pesados em locais de difícil acesso e com terrenos irregulares. A esteira garante maior aderência ao solo e estabilidade à máquina. Utilizado para escavações, terraplanagens e trabalhos pesados, bem como para rebocar máquinas de grande porte. </w:t>
            </w:r>
            <w:r w:rsidRPr="000F1616">
              <w:rPr>
                <w:rFonts w:asciiTheme="majorHAnsi" w:hAnsiTheme="majorHAnsi" w:cstheme="majorHAnsi"/>
                <w:b/>
                <w:bCs/>
                <w:sz w:val="18"/>
                <w:szCs w:val="18"/>
              </w:rPr>
              <w:t>As manutenções preventivas e corretivas devem ser por conta da contratada. Com idade mínima não inferior ao ano 2000</w:t>
            </w:r>
            <w:r w:rsidRPr="000F1616">
              <w:rPr>
                <w:rFonts w:asciiTheme="majorHAnsi" w:hAnsiTheme="majorHAnsi" w:cstheme="majorHAnsi"/>
                <w:sz w:val="18"/>
                <w:szCs w:val="18"/>
              </w:rPr>
              <w:t>.</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F906B9F" w14:textId="77777777" w:rsidR="002664E9" w:rsidRPr="000F1616" w:rsidRDefault="002664E9" w:rsidP="002664E9">
            <w:pPr>
              <w:spacing w:before="100" w:beforeAutospacing="1" w:after="100" w:afterAutospacing="1"/>
              <w:jc w:val="center"/>
              <w:rPr>
                <w:sz w:val="18"/>
                <w:szCs w:val="18"/>
              </w:rPr>
            </w:pPr>
            <w:r w:rsidRPr="000F1616">
              <w:rPr>
                <w:rFonts w:asciiTheme="majorHAnsi" w:hAnsiTheme="majorHAnsi" w:cstheme="majorHAnsi"/>
                <w:sz w:val="18"/>
                <w:szCs w:val="18"/>
              </w:rPr>
              <w:t>HORA</w:t>
            </w:r>
          </w:p>
        </w:tc>
        <w:tc>
          <w:tcPr>
            <w:tcW w:w="514" w:type="pct"/>
            <w:tcBorders>
              <w:top w:val="dashed" w:sz="6" w:space="0" w:color="BBBBBB"/>
              <w:left w:val="dashed" w:sz="6" w:space="0" w:color="BBBBBB"/>
              <w:bottom w:val="dashed" w:sz="6" w:space="0" w:color="BBBBBB"/>
              <w:right w:val="dashed" w:sz="6" w:space="0" w:color="BBBBBB"/>
            </w:tcBorders>
            <w:vAlign w:val="center"/>
          </w:tcPr>
          <w:p w14:paraId="027D82A4" w14:textId="77777777" w:rsidR="002664E9" w:rsidRPr="000F1616" w:rsidRDefault="002664E9" w:rsidP="002664E9">
            <w:pPr>
              <w:spacing w:before="100" w:beforeAutospacing="1" w:after="100" w:afterAutospacing="1"/>
              <w:jc w:val="center"/>
              <w:rPr>
                <w:sz w:val="18"/>
                <w:szCs w:val="18"/>
              </w:rPr>
            </w:pPr>
            <w:r w:rsidRPr="000F1616">
              <w:rPr>
                <w:sz w:val="18"/>
                <w:szCs w:val="18"/>
              </w:rPr>
              <w:t>1</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40972D2" w14:textId="77777777" w:rsidR="002664E9" w:rsidRPr="000F1616" w:rsidRDefault="002664E9" w:rsidP="002664E9">
            <w:pPr>
              <w:spacing w:before="100" w:beforeAutospacing="1" w:after="100" w:afterAutospacing="1"/>
              <w:jc w:val="center"/>
              <w:rPr>
                <w:sz w:val="18"/>
                <w:szCs w:val="18"/>
              </w:rPr>
            </w:pPr>
            <w:r w:rsidRPr="000F1616">
              <w:rPr>
                <w:sz w:val="18"/>
                <w:szCs w:val="18"/>
              </w:rPr>
              <w:t>220 HORAS POR MÊS</w:t>
            </w:r>
          </w:p>
        </w:tc>
        <w:tc>
          <w:tcPr>
            <w:tcW w:w="506" w:type="pct"/>
            <w:tcBorders>
              <w:top w:val="dashed" w:sz="6" w:space="0" w:color="BBBBBB"/>
              <w:left w:val="dashed" w:sz="6" w:space="0" w:color="BBBBBB"/>
              <w:bottom w:val="dashed" w:sz="6" w:space="0" w:color="BBBBBB"/>
              <w:right w:val="dashed" w:sz="6" w:space="0" w:color="BBBBBB"/>
            </w:tcBorders>
            <w:vAlign w:val="center"/>
          </w:tcPr>
          <w:p w14:paraId="1986A056" w14:textId="32964ABC" w:rsidR="002664E9" w:rsidRPr="000F1616" w:rsidRDefault="002664E9" w:rsidP="002664E9">
            <w:pPr>
              <w:spacing w:before="100" w:beforeAutospacing="1" w:after="100" w:afterAutospacing="1"/>
              <w:jc w:val="center"/>
              <w:rPr>
                <w:sz w:val="18"/>
                <w:szCs w:val="18"/>
              </w:rPr>
            </w:pPr>
            <w:r w:rsidRPr="000F1616">
              <w:rPr>
                <w:sz w:val="18"/>
                <w:szCs w:val="18"/>
              </w:rPr>
              <w:t>R$ 1</w:t>
            </w:r>
            <w:r>
              <w:rPr>
                <w:sz w:val="18"/>
                <w:szCs w:val="18"/>
              </w:rPr>
              <w:t>33,77</w:t>
            </w:r>
          </w:p>
        </w:tc>
        <w:tc>
          <w:tcPr>
            <w:tcW w:w="506" w:type="pct"/>
            <w:tcBorders>
              <w:top w:val="dashed" w:sz="6" w:space="0" w:color="BBBBBB"/>
              <w:left w:val="dashed" w:sz="6" w:space="0" w:color="BBBBBB"/>
              <w:bottom w:val="dashed" w:sz="6" w:space="0" w:color="BBBBBB"/>
              <w:right w:val="dashed" w:sz="6" w:space="0" w:color="BBBBBB"/>
            </w:tcBorders>
            <w:vAlign w:val="center"/>
          </w:tcPr>
          <w:p w14:paraId="5CC1B6A4" w14:textId="734CC92F" w:rsidR="002664E9" w:rsidRPr="000F1616" w:rsidRDefault="002664E9" w:rsidP="002664E9">
            <w:pPr>
              <w:spacing w:before="100" w:beforeAutospacing="1" w:after="100" w:afterAutospacing="1"/>
              <w:jc w:val="center"/>
              <w:rPr>
                <w:sz w:val="18"/>
                <w:szCs w:val="18"/>
              </w:rPr>
            </w:pPr>
            <w:r w:rsidRPr="002664E9">
              <w:rPr>
                <w:sz w:val="18"/>
                <w:szCs w:val="18"/>
              </w:rPr>
              <w:t>R$ 29.429,40</w:t>
            </w:r>
          </w:p>
        </w:tc>
        <w:tc>
          <w:tcPr>
            <w:tcW w:w="506" w:type="pct"/>
            <w:tcBorders>
              <w:top w:val="dashed" w:sz="6" w:space="0" w:color="BBBBBB"/>
              <w:left w:val="dashed" w:sz="6" w:space="0" w:color="BBBBBB"/>
              <w:bottom w:val="dashed" w:sz="6" w:space="0" w:color="BBBBBB"/>
              <w:right w:val="dashed" w:sz="6" w:space="0" w:color="BBBBBB"/>
            </w:tcBorders>
            <w:vAlign w:val="center"/>
          </w:tcPr>
          <w:p w14:paraId="0E88A2A6" w14:textId="19ECA2C0" w:rsidR="002664E9" w:rsidRPr="000F1616" w:rsidRDefault="002664E9" w:rsidP="002664E9">
            <w:pPr>
              <w:spacing w:before="100" w:beforeAutospacing="1" w:after="100" w:afterAutospacing="1"/>
              <w:jc w:val="center"/>
              <w:rPr>
                <w:sz w:val="18"/>
                <w:szCs w:val="18"/>
              </w:rPr>
            </w:pPr>
            <w:r w:rsidRPr="002664E9">
              <w:rPr>
                <w:sz w:val="18"/>
                <w:szCs w:val="18"/>
              </w:rPr>
              <w:t>R$ 29.429,40</w:t>
            </w:r>
          </w:p>
        </w:tc>
        <w:tc>
          <w:tcPr>
            <w:tcW w:w="572" w:type="pct"/>
            <w:tcBorders>
              <w:top w:val="dashed" w:sz="6" w:space="0" w:color="BBBBBB"/>
              <w:left w:val="dashed" w:sz="6" w:space="0" w:color="BBBBBB"/>
              <w:bottom w:val="dashed" w:sz="6" w:space="0" w:color="BBBBBB"/>
              <w:right w:val="dashed" w:sz="6" w:space="0" w:color="BBBBBB"/>
            </w:tcBorders>
            <w:vAlign w:val="center"/>
          </w:tcPr>
          <w:p w14:paraId="2AD47174" w14:textId="11B79940" w:rsidR="002664E9" w:rsidRPr="000F1616" w:rsidRDefault="002664E9" w:rsidP="002664E9">
            <w:pPr>
              <w:spacing w:before="100" w:beforeAutospacing="1" w:after="100" w:afterAutospacing="1"/>
              <w:jc w:val="center"/>
              <w:rPr>
                <w:sz w:val="18"/>
                <w:szCs w:val="18"/>
              </w:rPr>
            </w:pPr>
            <w:r w:rsidRPr="002664E9">
              <w:rPr>
                <w:sz w:val="18"/>
                <w:szCs w:val="18"/>
              </w:rPr>
              <w:t>R$ 353.152,80</w:t>
            </w:r>
          </w:p>
        </w:tc>
      </w:tr>
      <w:tr w:rsidR="002664E9" w14:paraId="7C3D2A01" w14:textId="77777777" w:rsidTr="002664E9">
        <w:tblPrEx>
          <w:tblCellMar>
            <w:top w:w="0" w:type="dxa"/>
            <w:left w:w="108" w:type="dxa"/>
            <w:bottom w:w="0" w:type="dxa"/>
            <w:right w:w="108" w:type="dxa"/>
          </w:tblCellMar>
        </w:tblPrEx>
        <w:trPr>
          <w:trHeight w:val="300"/>
          <w:tblCellSpacing w:w="15" w:type="dxa"/>
        </w:trPr>
        <w:tc>
          <w:tcPr>
            <w:tcW w:w="23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375DAB8C" w14:textId="77777777" w:rsidR="002664E9" w:rsidRPr="000F1616" w:rsidRDefault="002664E9" w:rsidP="002664E9">
            <w:pPr>
              <w:pStyle w:val="PargrafodaLista"/>
              <w:numPr>
                <w:ilvl w:val="0"/>
                <w:numId w:val="38"/>
              </w:numPr>
              <w:spacing w:before="100" w:beforeAutospacing="1" w:after="100" w:afterAutospacing="1"/>
              <w:ind w:left="209" w:firstLine="0"/>
              <w:jc w:val="center"/>
              <w:rPr>
                <w:i/>
                <w:iCs/>
                <w:sz w:val="18"/>
                <w:szCs w:val="18"/>
              </w:rPr>
            </w:pPr>
          </w:p>
        </w:tc>
        <w:tc>
          <w:tcPr>
            <w:tcW w:w="972"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F8AFA72" w14:textId="77777777" w:rsidR="002664E9" w:rsidRPr="000F1616" w:rsidRDefault="002664E9" w:rsidP="002664E9">
            <w:pPr>
              <w:jc w:val="both"/>
              <w:rPr>
                <w:rFonts w:asciiTheme="majorHAnsi" w:hAnsiTheme="majorHAnsi" w:cstheme="majorHAnsi"/>
                <w:b/>
                <w:bCs/>
                <w:sz w:val="18"/>
                <w:szCs w:val="18"/>
              </w:rPr>
            </w:pPr>
            <w:r w:rsidRPr="000F1616">
              <w:rPr>
                <w:rFonts w:asciiTheme="majorHAnsi" w:hAnsiTheme="majorHAnsi" w:cstheme="majorHAnsi"/>
                <w:b/>
                <w:bCs/>
                <w:sz w:val="18"/>
                <w:szCs w:val="18"/>
              </w:rPr>
              <w:t>Trator sobre rodas</w:t>
            </w:r>
            <w:r w:rsidRPr="000F1616">
              <w:rPr>
                <w:rFonts w:asciiTheme="majorHAnsi" w:hAnsiTheme="majorHAnsi" w:cstheme="majorHAnsi"/>
                <w:sz w:val="18"/>
                <w:szCs w:val="18"/>
              </w:rPr>
              <w:t xml:space="preserve">. Trator de pneu com potência de 120HP, tração 4x4, equipado </w:t>
            </w:r>
            <w:r w:rsidRPr="000F1616">
              <w:rPr>
                <w:rFonts w:asciiTheme="majorHAnsi" w:hAnsiTheme="majorHAnsi" w:cstheme="majorHAnsi"/>
                <w:sz w:val="18"/>
                <w:szCs w:val="18"/>
              </w:rPr>
              <w:lastRenderedPageBreak/>
              <w:t xml:space="preserve">com pá carregadeira de 1,3m3 e com grades de discos acopladas. </w:t>
            </w:r>
            <w:r w:rsidRPr="000F1616">
              <w:rPr>
                <w:rFonts w:asciiTheme="majorHAnsi" w:hAnsiTheme="majorHAnsi" w:cstheme="majorHAnsi"/>
                <w:b/>
                <w:bCs/>
                <w:sz w:val="18"/>
                <w:szCs w:val="18"/>
              </w:rPr>
              <w:t>Com condutor e sem combustível</w:t>
            </w:r>
            <w:r w:rsidRPr="000F1616">
              <w:rPr>
                <w:rFonts w:asciiTheme="majorHAnsi" w:hAnsiTheme="majorHAnsi" w:cstheme="majorHAnsi"/>
                <w:sz w:val="18"/>
                <w:szCs w:val="18"/>
              </w:rPr>
              <w:t xml:space="preserve">. Equipado com todos os equipamentos e documentos exigidos pelo CTB (código de trânsito brasileiro). Utilizado para escavações, terraplanagens e trabalhos pesados, bem como para rebocar máquinas de grande porte. </w:t>
            </w:r>
            <w:r w:rsidRPr="000F1616">
              <w:rPr>
                <w:rFonts w:asciiTheme="majorHAnsi" w:hAnsiTheme="majorHAnsi" w:cstheme="majorHAnsi"/>
                <w:b/>
                <w:bCs/>
                <w:sz w:val="18"/>
                <w:szCs w:val="18"/>
              </w:rPr>
              <w:t>As manutenções preventivas e corretivas devem ser por conta da contratada. Com idade mínima não inferior ao ano 2000</w:t>
            </w:r>
            <w:r w:rsidRPr="000F1616">
              <w:rPr>
                <w:rFonts w:asciiTheme="majorHAnsi" w:hAnsiTheme="majorHAnsi" w:cstheme="majorHAnsi"/>
                <w:sz w:val="18"/>
                <w:szCs w:val="18"/>
              </w:rPr>
              <w:t>.</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31B6A010" w14:textId="77777777" w:rsidR="002664E9" w:rsidRPr="000F1616" w:rsidRDefault="002664E9" w:rsidP="002664E9">
            <w:pPr>
              <w:spacing w:before="100" w:beforeAutospacing="1" w:after="100" w:afterAutospacing="1"/>
              <w:jc w:val="center"/>
              <w:rPr>
                <w:sz w:val="18"/>
                <w:szCs w:val="18"/>
              </w:rPr>
            </w:pPr>
            <w:r w:rsidRPr="000F1616">
              <w:rPr>
                <w:rFonts w:asciiTheme="majorHAnsi" w:hAnsiTheme="majorHAnsi" w:cstheme="majorHAnsi"/>
                <w:sz w:val="18"/>
                <w:szCs w:val="18"/>
              </w:rPr>
              <w:lastRenderedPageBreak/>
              <w:t>HORA</w:t>
            </w:r>
          </w:p>
        </w:tc>
        <w:tc>
          <w:tcPr>
            <w:tcW w:w="514" w:type="pct"/>
            <w:tcBorders>
              <w:top w:val="dashed" w:sz="6" w:space="0" w:color="BBBBBB"/>
              <w:left w:val="dashed" w:sz="6" w:space="0" w:color="BBBBBB"/>
              <w:bottom w:val="dashed" w:sz="6" w:space="0" w:color="BBBBBB"/>
              <w:right w:val="dashed" w:sz="6" w:space="0" w:color="BBBBBB"/>
            </w:tcBorders>
            <w:vAlign w:val="center"/>
          </w:tcPr>
          <w:p w14:paraId="46274594" w14:textId="77777777" w:rsidR="002664E9" w:rsidRPr="000F1616" w:rsidRDefault="002664E9" w:rsidP="002664E9">
            <w:pPr>
              <w:spacing w:before="100" w:beforeAutospacing="1" w:after="100" w:afterAutospacing="1"/>
              <w:jc w:val="center"/>
              <w:rPr>
                <w:sz w:val="18"/>
                <w:szCs w:val="18"/>
              </w:rPr>
            </w:pPr>
            <w:r w:rsidRPr="000F1616">
              <w:rPr>
                <w:sz w:val="18"/>
                <w:szCs w:val="18"/>
              </w:rPr>
              <w:t>1</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BA50858" w14:textId="77777777" w:rsidR="002664E9" w:rsidRPr="000F1616" w:rsidRDefault="002664E9" w:rsidP="002664E9">
            <w:pPr>
              <w:spacing w:before="100" w:beforeAutospacing="1" w:after="100" w:afterAutospacing="1"/>
              <w:jc w:val="center"/>
              <w:rPr>
                <w:sz w:val="18"/>
                <w:szCs w:val="18"/>
              </w:rPr>
            </w:pPr>
            <w:r w:rsidRPr="000F1616">
              <w:rPr>
                <w:sz w:val="18"/>
                <w:szCs w:val="18"/>
              </w:rPr>
              <w:t>220 HORAS POR MÊS</w:t>
            </w:r>
          </w:p>
        </w:tc>
        <w:tc>
          <w:tcPr>
            <w:tcW w:w="506" w:type="pct"/>
            <w:tcBorders>
              <w:top w:val="dashed" w:sz="6" w:space="0" w:color="BBBBBB"/>
              <w:left w:val="dashed" w:sz="6" w:space="0" w:color="BBBBBB"/>
              <w:bottom w:val="dashed" w:sz="6" w:space="0" w:color="BBBBBB"/>
              <w:right w:val="dashed" w:sz="6" w:space="0" w:color="BBBBBB"/>
            </w:tcBorders>
            <w:vAlign w:val="center"/>
          </w:tcPr>
          <w:p w14:paraId="353E000C" w14:textId="7B669530" w:rsidR="002664E9" w:rsidRPr="000F1616" w:rsidRDefault="002664E9" w:rsidP="002664E9">
            <w:pPr>
              <w:spacing w:before="100" w:beforeAutospacing="1" w:after="100" w:afterAutospacing="1"/>
              <w:jc w:val="center"/>
              <w:rPr>
                <w:sz w:val="18"/>
                <w:szCs w:val="18"/>
              </w:rPr>
            </w:pPr>
            <w:r w:rsidRPr="000F1616">
              <w:rPr>
                <w:sz w:val="18"/>
                <w:szCs w:val="18"/>
              </w:rPr>
              <w:t>R$ 76,</w:t>
            </w:r>
            <w:r>
              <w:rPr>
                <w:sz w:val="18"/>
                <w:szCs w:val="18"/>
              </w:rPr>
              <w:t>94</w:t>
            </w:r>
          </w:p>
        </w:tc>
        <w:tc>
          <w:tcPr>
            <w:tcW w:w="506" w:type="pct"/>
            <w:tcBorders>
              <w:top w:val="dashed" w:sz="6" w:space="0" w:color="BBBBBB"/>
              <w:left w:val="dashed" w:sz="6" w:space="0" w:color="BBBBBB"/>
              <w:bottom w:val="dashed" w:sz="6" w:space="0" w:color="BBBBBB"/>
              <w:right w:val="dashed" w:sz="6" w:space="0" w:color="BBBBBB"/>
            </w:tcBorders>
            <w:vAlign w:val="center"/>
          </w:tcPr>
          <w:p w14:paraId="26948B60" w14:textId="5BA7A7C5" w:rsidR="002664E9" w:rsidRPr="000F1616" w:rsidRDefault="002664E9" w:rsidP="002664E9">
            <w:pPr>
              <w:spacing w:before="100" w:beforeAutospacing="1" w:after="100" w:afterAutospacing="1"/>
              <w:jc w:val="center"/>
              <w:rPr>
                <w:sz w:val="18"/>
                <w:szCs w:val="18"/>
              </w:rPr>
            </w:pPr>
            <w:r w:rsidRPr="002664E9">
              <w:rPr>
                <w:sz w:val="18"/>
                <w:szCs w:val="18"/>
              </w:rPr>
              <w:t>R$ 16.926,80</w:t>
            </w:r>
          </w:p>
        </w:tc>
        <w:tc>
          <w:tcPr>
            <w:tcW w:w="506" w:type="pct"/>
            <w:tcBorders>
              <w:top w:val="dashed" w:sz="6" w:space="0" w:color="BBBBBB"/>
              <w:left w:val="dashed" w:sz="6" w:space="0" w:color="BBBBBB"/>
              <w:bottom w:val="dashed" w:sz="6" w:space="0" w:color="BBBBBB"/>
              <w:right w:val="dashed" w:sz="6" w:space="0" w:color="BBBBBB"/>
            </w:tcBorders>
            <w:vAlign w:val="center"/>
          </w:tcPr>
          <w:p w14:paraId="2BB3B280" w14:textId="1ABB9B9E" w:rsidR="002664E9" w:rsidRPr="000F1616" w:rsidRDefault="002664E9" w:rsidP="002664E9">
            <w:pPr>
              <w:spacing w:before="100" w:beforeAutospacing="1" w:after="100" w:afterAutospacing="1"/>
              <w:jc w:val="center"/>
              <w:rPr>
                <w:sz w:val="18"/>
                <w:szCs w:val="18"/>
              </w:rPr>
            </w:pPr>
            <w:r w:rsidRPr="002664E9">
              <w:rPr>
                <w:sz w:val="18"/>
                <w:szCs w:val="18"/>
              </w:rPr>
              <w:t>R$ 16.926,80</w:t>
            </w:r>
          </w:p>
        </w:tc>
        <w:tc>
          <w:tcPr>
            <w:tcW w:w="572" w:type="pct"/>
            <w:tcBorders>
              <w:top w:val="dashed" w:sz="6" w:space="0" w:color="BBBBBB"/>
              <w:left w:val="dashed" w:sz="6" w:space="0" w:color="BBBBBB"/>
              <w:bottom w:val="dashed" w:sz="6" w:space="0" w:color="BBBBBB"/>
              <w:right w:val="dashed" w:sz="6" w:space="0" w:color="BBBBBB"/>
            </w:tcBorders>
            <w:vAlign w:val="center"/>
          </w:tcPr>
          <w:p w14:paraId="27D39D10" w14:textId="04383555" w:rsidR="002664E9" w:rsidRPr="000F1616" w:rsidRDefault="002664E9" w:rsidP="002664E9">
            <w:pPr>
              <w:spacing w:before="100" w:beforeAutospacing="1" w:after="100" w:afterAutospacing="1"/>
              <w:jc w:val="center"/>
              <w:rPr>
                <w:sz w:val="18"/>
                <w:szCs w:val="18"/>
              </w:rPr>
            </w:pPr>
            <w:r w:rsidRPr="002664E9">
              <w:rPr>
                <w:sz w:val="18"/>
                <w:szCs w:val="18"/>
              </w:rPr>
              <w:t>R$ 203.121,60</w:t>
            </w:r>
          </w:p>
        </w:tc>
      </w:tr>
      <w:tr w:rsidR="002664E9" w14:paraId="002CEA34" w14:textId="77777777" w:rsidTr="002664E9">
        <w:tblPrEx>
          <w:tblCellMar>
            <w:top w:w="0" w:type="dxa"/>
            <w:left w:w="108" w:type="dxa"/>
            <w:bottom w:w="0" w:type="dxa"/>
            <w:right w:w="108" w:type="dxa"/>
          </w:tblCellMar>
        </w:tblPrEx>
        <w:trPr>
          <w:trHeight w:val="300"/>
          <w:tblCellSpacing w:w="15" w:type="dxa"/>
        </w:trPr>
        <w:tc>
          <w:tcPr>
            <w:tcW w:w="23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181553C" w14:textId="77777777" w:rsidR="002664E9" w:rsidRPr="000F1616" w:rsidRDefault="002664E9" w:rsidP="002664E9">
            <w:pPr>
              <w:pStyle w:val="PargrafodaLista"/>
              <w:numPr>
                <w:ilvl w:val="0"/>
                <w:numId w:val="38"/>
              </w:numPr>
              <w:spacing w:before="100" w:beforeAutospacing="1" w:after="100" w:afterAutospacing="1"/>
              <w:ind w:left="209" w:firstLine="0"/>
              <w:jc w:val="center"/>
              <w:rPr>
                <w:i/>
                <w:iCs/>
                <w:sz w:val="18"/>
                <w:szCs w:val="18"/>
              </w:rPr>
            </w:pPr>
          </w:p>
        </w:tc>
        <w:tc>
          <w:tcPr>
            <w:tcW w:w="972"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9AFB5C9" w14:textId="77777777" w:rsidR="002664E9" w:rsidRPr="000F1616" w:rsidRDefault="002664E9" w:rsidP="002664E9">
            <w:pPr>
              <w:jc w:val="both"/>
              <w:rPr>
                <w:rFonts w:asciiTheme="majorHAnsi" w:hAnsiTheme="majorHAnsi" w:cstheme="majorHAnsi"/>
                <w:sz w:val="18"/>
                <w:szCs w:val="18"/>
              </w:rPr>
            </w:pPr>
            <w:r w:rsidRPr="000F1616">
              <w:rPr>
                <w:rFonts w:asciiTheme="majorHAnsi" w:hAnsiTheme="majorHAnsi" w:cstheme="majorHAnsi"/>
                <w:b/>
                <w:bCs/>
                <w:sz w:val="18"/>
                <w:szCs w:val="18"/>
              </w:rPr>
              <w:t>Veículo tipo caçamba basculante com capacidade mínima de 6,0m3</w:t>
            </w:r>
            <w:r w:rsidRPr="000F1616">
              <w:rPr>
                <w:rFonts w:asciiTheme="majorHAnsi" w:hAnsiTheme="majorHAnsi" w:cstheme="majorHAnsi"/>
                <w:sz w:val="18"/>
                <w:szCs w:val="18"/>
              </w:rPr>
              <w:t xml:space="preserve">. Veículo tipo caçamba basculante, capacidade mínima de 6m3. </w:t>
            </w:r>
            <w:r w:rsidRPr="000F1616">
              <w:rPr>
                <w:rFonts w:asciiTheme="majorHAnsi" w:hAnsiTheme="majorHAnsi" w:cstheme="majorHAnsi"/>
                <w:b/>
                <w:bCs/>
                <w:sz w:val="18"/>
                <w:szCs w:val="18"/>
              </w:rPr>
              <w:t>Com condutor e sem combustível</w:t>
            </w:r>
            <w:r w:rsidRPr="000F1616">
              <w:rPr>
                <w:rFonts w:asciiTheme="majorHAnsi" w:hAnsiTheme="majorHAnsi" w:cstheme="majorHAnsi"/>
                <w:sz w:val="18"/>
                <w:szCs w:val="18"/>
              </w:rPr>
              <w:t xml:space="preserve">. Equipado com todos os equipamentos e documentos exigidos pelo CTB (código de trânsito brasileiro). O caminhão basculante é um tipo específico de veículo equipado com uma caçamba articulada na parte traseira, com capacidade de erguer a sua carroceria para que a carga transportada seja retirada por meio da ação da gravidade. Aplicado em obras de terraplanagem, demolição e escavação em razão da sua praticidade, sendo também usado para o transporte de materiais de construção, como areia, terra e brita, além de outros materiais a granel. </w:t>
            </w:r>
            <w:r w:rsidRPr="000F1616">
              <w:rPr>
                <w:rFonts w:asciiTheme="majorHAnsi" w:hAnsiTheme="majorHAnsi" w:cstheme="majorHAnsi"/>
                <w:b/>
                <w:bCs/>
                <w:sz w:val="18"/>
                <w:szCs w:val="18"/>
              </w:rPr>
              <w:t>As manutenções preventivas e corretivas devem ser por conta da contratada. Com idade mínima não inferior ao ano 2000</w:t>
            </w:r>
            <w:r w:rsidRPr="000F1616">
              <w:rPr>
                <w:rFonts w:asciiTheme="majorHAnsi" w:hAnsiTheme="majorHAnsi" w:cstheme="majorHAnsi"/>
                <w:sz w:val="18"/>
                <w:szCs w:val="18"/>
              </w:rPr>
              <w:t>.</w:t>
            </w:r>
          </w:p>
          <w:p w14:paraId="14DDDBCE" w14:textId="77777777" w:rsidR="002664E9" w:rsidRPr="000F1616" w:rsidRDefault="002664E9" w:rsidP="002664E9">
            <w:pPr>
              <w:jc w:val="both"/>
              <w:rPr>
                <w:rFonts w:asciiTheme="majorHAnsi" w:hAnsiTheme="majorHAnsi" w:cstheme="majorHAnsi"/>
                <w:b/>
                <w:bCs/>
                <w:sz w:val="18"/>
                <w:szCs w:val="18"/>
              </w:rPr>
            </w:pP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E462403" w14:textId="77777777" w:rsidR="002664E9" w:rsidRPr="000F1616" w:rsidRDefault="002664E9" w:rsidP="002664E9">
            <w:pPr>
              <w:spacing w:before="100" w:beforeAutospacing="1" w:after="100" w:afterAutospacing="1"/>
              <w:jc w:val="center"/>
              <w:rPr>
                <w:rFonts w:asciiTheme="majorHAnsi" w:hAnsiTheme="majorHAnsi" w:cstheme="majorHAnsi"/>
                <w:sz w:val="18"/>
                <w:szCs w:val="18"/>
              </w:rPr>
            </w:pPr>
            <w:r w:rsidRPr="000F1616">
              <w:rPr>
                <w:rFonts w:asciiTheme="majorHAnsi" w:hAnsiTheme="majorHAnsi" w:cstheme="majorHAnsi"/>
                <w:sz w:val="18"/>
                <w:szCs w:val="18"/>
              </w:rPr>
              <w:t>HORA</w:t>
            </w:r>
          </w:p>
        </w:tc>
        <w:tc>
          <w:tcPr>
            <w:tcW w:w="514" w:type="pct"/>
            <w:tcBorders>
              <w:top w:val="dashed" w:sz="6" w:space="0" w:color="BBBBBB"/>
              <w:left w:val="dashed" w:sz="6" w:space="0" w:color="BBBBBB"/>
              <w:bottom w:val="dashed" w:sz="6" w:space="0" w:color="BBBBBB"/>
              <w:right w:val="dashed" w:sz="6" w:space="0" w:color="BBBBBB"/>
            </w:tcBorders>
            <w:vAlign w:val="center"/>
          </w:tcPr>
          <w:p w14:paraId="03E04715" w14:textId="77777777" w:rsidR="002664E9" w:rsidRPr="000F1616" w:rsidRDefault="002664E9" w:rsidP="002664E9">
            <w:pPr>
              <w:spacing w:before="100" w:beforeAutospacing="1" w:after="100" w:afterAutospacing="1"/>
              <w:jc w:val="center"/>
              <w:rPr>
                <w:sz w:val="18"/>
                <w:szCs w:val="18"/>
              </w:rPr>
            </w:pPr>
            <w:r w:rsidRPr="000F1616">
              <w:rPr>
                <w:sz w:val="18"/>
                <w:szCs w:val="18"/>
              </w:rPr>
              <w:t>3</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4E13A8C0" w14:textId="77777777" w:rsidR="002664E9" w:rsidRPr="000F1616" w:rsidRDefault="002664E9" w:rsidP="002664E9">
            <w:pPr>
              <w:spacing w:before="100" w:beforeAutospacing="1" w:after="100" w:afterAutospacing="1"/>
              <w:jc w:val="center"/>
              <w:rPr>
                <w:sz w:val="18"/>
                <w:szCs w:val="18"/>
              </w:rPr>
            </w:pPr>
            <w:r w:rsidRPr="000F1616">
              <w:rPr>
                <w:sz w:val="18"/>
                <w:szCs w:val="18"/>
              </w:rPr>
              <w:t>220 HORAS POR MÊS</w:t>
            </w:r>
          </w:p>
        </w:tc>
        <w:tc>
          <w:tcPr>
            <w:tcW w:w="506" w:type="pct"/>
            <w:tcBorders>
              <w:top w:val="dashed" w:sz="6" w:space="0" w:color="BBBBBB"/>
              <w:left w:val="dashed" w:sz="6" w:space="0" w:color="BBBBBB"/>
              <w:bottom w:val="dashed" w:sz="6" w:space="0" w:color="BBBBBB"/>
              <w:right w:val="dashed" w:sz="6" w:space="0" w:color="BBBBBB"/>
            </w:tcBorders>
            <w:vAlign w:val="center"/>
          </w:tcPr>
          <w:p w14:paraId="633DA976" w14:textId="06BA7CBC" w:rsidR="002664E9" w:rsidRPr="000F1616" w:rsidRDefault="002664E9" w:rsidP="002664E9">
            <w:pPr>
              <w:spacing w:before="100" w:beforeAutospacing="1" w:after="100" w:afterAutospacing="1"/>
              <w:jc w:val="center"/>
              <w:rPr>
                <w:sz w:val="18"/>
                <w:szCs w:val="18"/>
              </w:rPr>
            </w:pPr>
            <w:r w:rsidRPr="000F1616">
              <w:rPr>
                <w:sz w:val="18"/>
                <w:szCs w:val="18"/>
              </w:rPr>
              <w:t>R$ 68,</w:t>
            </w:r>
            <w:r>
              <w:rPr>
                <w:sz w:val="18"/>
                <w:szCs w:val="18"/>
              </w:rPr>
              <w:t>08</w:t>
            </w:r>
          </w:p>
        </w:tc>
        <w:tc>
          <w:tcPr>
            <w:tcW w:w="506" w:type="pct"/>
            <w:tcBorders>
              <w:top w:val="dashed" w:sz="6" w:space="0" w:color="BBBBBB"/>
              <w:left w:val="dashed" w:sz="6" w:space="0" w:color="BBBBBB"/>
              <w:bottom w:val="dashed" w:sz="6" w:space="0" w:color="BBBBBB"/>
              <w:right w:val="dashed" w:sz="6" w:space="0" w:color="BBBBBB"/>
            </w:tcBorders>
            <w:vAlign w:val="center"/>
          </w:tcPr>
          <w:p w14:paraId="4F9AFA4B" w14:textId="1323EE47" w:rsidR="002664E9" w:rsidRPr="000F1616" w:rsidRDefault="002664E9" w:rsidP="002664E9">
            <w:pPr>
              <w:spacing w:before="100" w:beforeAutospacing="1" w:after="100" w:afterAutospacing="1"/>
              <w:jc w:val="center"/>
              <w:rPr>
                <w:sz w:val="18"/>
                <w:szCs w:val="18"/>
              </w:rPr>
            </w:pPr>
            <w:r w:rsidRPr="002664E9">
              <w:rPr>
                <w:sz w:val="18"/>
                <w:szCs w:val="18"/>
              </w:rPr>
              <w:t>R$ 14.977,60</w:t>
            </w:r>
          </w:p>
        </w:tc>
        <w:tc>
          <w:tcPr>
            <w:tcW w:w="506" w:type="pct"/>
            <w:tcBorders>
              <w:top w:val="dashed" w:sz="6" w:space="0" w:color="BBBBBB"/>
              <w:left w:val="dashed" w:sz="6" w:space="0" w:color="BBBBBB"/>
              <w:bottom w:val="dashed" w:sz="6" w:space="0" w:color="BBBBBB"/>
              <w:right w:val="dashed" w:sz="6" w:space="0" w:color="BBBBBB"/>
            </w:tcBorders>
            <w:vAlign w:val="center"/>
          </w:tcPr>
          <w:p w14:paraId="0780F4B4" w14:textId="0BC34695" w:rsidR="002664E9" w:rsidRPr="000F1616" w:rsidRDefault="002664E9" w:rsidP="002664E9">
            <w:pPr>
              <w:spacing w:before="100" w:beforeAutospacing="1" w:after="100" w:afterAutospacing="1"/>
              <w:jc w:val="center"/>
              <w:rPr>
                <w:sz w:val="18"/>
                <w:szCs w:val="18"/>
              </w:rPr>
            </w:pPr>
            <w:r w:rsidRPr="002664E9">
              <w:rPr>
                <w:sz w:val="18"/>
                <w:szCs w:val="18"/>
              </w:rPr>
              <w:t>R$ 44.932,80</w:t>
            </w:r>
          </w:p>
        </w:tc>
        <w:tc>
          <w:tcPr>
            <w:tcW w:w="572" w:type="pct"/>
            <w:tcBorders>
              <w:top w:val="dashed" w:sz="6" w:space="0" w:color="BBBBBB"/>
              <w:left w:val="dashed" w:sz="6" w:space="0" w:color="BBBBBB"/>
              <w:bottom w:val="dashed" w:sz="6" w:space="0" w:color="BBBBBB"/>
              <w:right w:val="dashed" w:sz="6" w:space="0" w:color="BBBBBB"/>
            </w:tcBorders>
            <w:vAlign w:val="center"/>
          </w:tcPr>
          <w:p w14:paraId="79384E9E" w14:textId="4D5FF087" w:rsidR="002664E9" w:rsidRPr="000F1616" w:rsidRDefault="002664E9" w:rsidP="002664E9">
            <w:pPr>
              <w:spacing w:before="100" w:beforeAutospacing="1" w:after="100" w:afterAutospacing="1"/>
              <w:jc w:val="center"/>
              <w:rPr>
                <w:sz w:val="18"/>
                <w:szCs w:val="18"/>
              </w:rPr>
            </w:pPr>
            <w:r w:rsidRPr="002664E9">
              <w:rPr>
                <w:sz w:val="18"/>
                <w:szCs w:val="18"/>
              </w:rPr>
              <w:t>R$ 539.193,60</w:t>
            </w:r>
          </w:p>
        </w:tc>
      </w:tr>
      <w:tr w:rsidR="002664E9" w14:paraId="43A49FD9" w14:textId="77777777" w:rsidTr="002664E9">
        <w:tblPrEx>
          <w:tblCellMar>
            <w:top w:w="0" w:type="dxa"/>
            <w:left w:w="108" w:type="dxa"/>
            <w:bottom w:w="0" w:type="dxa"/>
            <w:right w:w="108" w:type="dxa"/>
          </w:tblCellMar>
        </w:tblPrEx>
        <w:trPr>
          <w:trHeight w:val="300"/>
          <w:tblCellSpacing w:w="15" w:type="dxa"/>
        </w:trPr>
        <w:tc>
          <w:tcPr>
            <w:tcW w:w="23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6218875" w14:textId="77777777" w:rsidR="002664E9" w:rsidRPr="000F1616" w:rsidRDefault="002664E9" w:rsidP="002664E9">
            <w:pPr>
              <w:pStyle w:val="PargrafodaLista"/>
              <w:numPr>
                <w:ilvl w:val="0"/>
                <w:numId w:val="38"/>
              </w:numPr>
              <w:spacing w:before="100" w:beforeAutospacing="1" w:after="100" w:afterAutospacing="1"/>
              <w:ind w:left="209" w:firstLine="0"/>
              <w:jc w:val="center"/>
              <w:rPr>
                <w:i/>
                <w:iCs/>
                <w:sz w:val="18"/>
                <w:szCs w:val="18"/>
              </w:rPr>
            </w:pPr>
          </w:p>
        </w:tc>
        <w:tc>
          <w:tcPr>
            <w:tcW w:w="972"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F7CD9DA" w14:textId="77777777" w:rsidR="002664E9" w:rsidRPr="000F1616" w:rsidRDefault="002664E9" w:rsidP="002664E9">
            <w:pPr>
              <w:jc w:val="both"/>
              <w:rPr>
                <w:rFonts w:asciiTheme="majorHAnsi" w:hAnsiTheme="majorHAnsi" w:cstheme="majorHAnsi"/>
                <w:b/>
                <w:bCs/>
                <w:sz w:val="18"/>
                <w:szCs w:val="18"/>
              </w:rPr>
            </w:pPr>
            <w:r w:rsidRPr="000F1616">
              <w:rPr>
                <w:rFonts w:asciiTheme="majorHAnsi" w:hAnsiTheme="majorHAnsi" w:cstheme="majorHAnsi"/>
                <w:b/>
                <w:bCs/>
                <w:sz w:val="18"/>
                <w:szCs w:val="18"/>
              </w:rPr>
              <w:t>Veículo tipo caçamba basculante com capacidade mínima de 12m3</w:t>
            </w:r>
            <w:r w:rsidRPr="000F1616">
              <w:rPr>
                <w:rFonts w:asciiTheme="majorHAnsi" w:hAnsiTheme="majorHAnsi" w:cstheme="majorHAnsi"/>
                <w:sz w:val="18"/>
                <w:szCs w:val="18"/>
              </w:rPr>
              <w:t xml:space="preserve">. Veículo tipo caçamba basculante, capacidade mínima de 12m3. </w:t>
            </w:r>
            <w:r w:rsidRPr="000F1616">
              <w:rPr>
                <w:rFonts w:asciiTheme="majorHAnsi" w:hAnsiTheme="majorHAnsi" w:cstheme="majorHAnsi"/>
                <w:b/>
                <w:bCs/>
                <w:sz w:val="18"/>
                <w:szCs w:val="18"/>
              </w:rPr>
              <w:t>Com condutor e sem combustível</w:t>
            </w:r>
            <w:r w:rsidRPr="000F1616">
              <w:rPr>
                <w:rFonts w:asciiTheme="majorHAnsi" w:hAnsiTheme="majorHAnsi" w:cstheme="majorHAnsi"/>
                <w:sz w:val="18"/>
                <w:szCs w:val="18"/>
              </w:rPr>
              <w:t xml:space="preserve">. Equipado com todos os equipamentos e documentos exigidos pelo CTB (código de trânsito </w:t>
            </w:r>
            <w:r w:rsidRPr="000F1616">
              <w:rPr>
                <w:rFonts w:asciiTheme="majorHAnsi" w:hAnsiTheme="majorHAnsi" w:cstheme="majorHAnsi"/>
                <w:sz w:val="18"/>
                <w:szCs w:val="18"/>
              </w:rPr>
              <w:lastRenderedPageBreak/>
              <w:t xml:space="preserve">brasileiro). O caminhão basculante é um tipo específico de veículo equipado com uma caçamba articulada na parte traseira, com capacidade de erguer a sua carroceria para que a carga transportada seja retirada por meio da ação da gravidade. Aplicado em obras de terraplanagem, demolição e escavação em razão da sua praticidade, sendo também usado para o transporte de materiais de construção, como areia, terra e brita, além de outros materiais a granel. </w:t>
            </w:r>
            <w:r w:rsidRPr="000F1616">
              <w:rPr>
                <w:rFonts w:asciiTheme="majorHAnsi" w:hAnsiTheme="majorHAnsi" w:cstheme="majorHAnsi"/>
                <w:b/>
                <w:bCs/>
                <w:sz w:val="18"/>
                <w:szCs w:val="18"/>
              </w:rPr>
              <w:t>As manutenções preventivas e corretivas devem ser por conta da contratada. Com idade mínima não inferior ao ano 2000</w:t>
            </w:r>
            <w:r w:rsidRPr="000F1616">
              <w:rPr>
                <w:rFonts w:asciiTheme="majorHAnsi" w:hAnsiTheme="majorHAnsi" w:cstheme="majorHAnsi"/>
                <w:sz w:val="18"/>
                <w:szCs w:val="18"/>
              </w:rPr>
              <w:t>.</w:t>
            </w:r>
          </w:p>
          <w:p w14:paraId="53BE7741" w14:textId="77777777" w:rsidR="002664E9" w:rsidRPr="000F1616" w:rsidRDefault="002664E9" w:rsidP="002664E9">
            <w:pPr>
              <w:jc w:val="both"/>
              <w:rPr>
                <w:rFonts w:asciiTheme="majorHAnsi" w:hAnsiTheme="majorHAnsi" w:cstheme="majorHAnsi"/>
                <w:b/>
                <w:bCs/>
                <w:sz w:val="18"/>
                <w:szCs w:val="18"/>
              </w:rPr>
            </w:pP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4CF1EA81" w14:textId="77777777" w:rsidR="002664E9" w:rsidRPr="000F1616" w:rsidRDefault="002664E9" w:rsidP="002664E9">
            <w:pPr>
              <w:spacing w:before="100" w:beforeAutospacing="1" w:after="100" w:afterAutospacing="1"/>
              <w:jc w:val="center"/>
              <w:rPr>
                <w:rFonts w:asciiTheme="majorHAnsi" w:hAnsiTheme="majorHAnsi" w:cstheme="majorHAnsi"/>
                <w:sz w:val="18"/>
                <w:szCs w:val="18"/>
              </w:rPr>
            </w:pPr>
            <w:r w:rsidRPr="000F1616">
              <w:rPr>
                <w:rFonts w:asciiTheme="majorHAnsi" w:hAnsiTheme="majorHAnsi" w:cstheme="majorHAnsi"/>
                <w:sz w:val="18"/>
                <w:szCs w:val="18"/>
              </w:rPr>
              <w:lastRenderedPageBreak/>
              <w:t>HORA</w:t>
            </w:r>
          </w:p>
        </w:tc>
        <w:tc>
          <w:tcPr>
            <w:tcW w:w="514" w:type="pct"/>
            <w:tcBorders>
              <w:top w:val="dashed" w:sz="6" w:space="0" w:color="BBBBBB"/>
              <w:left w:val="dashed" w:sz="6" w:space="0" w:color="BBBBBB"/>
              <w:bottom w:val="dashed" w:sz="6" w:space="0" w:color="BBBBBB"/>
              <w:right w:val="dashed" w:sz="6" w:space="0" w:color="BBBBBB"/>
            </w:tcBorders>
            <w:vAlign w:val="center"/>
          </w:tcPr>
          <w:p w14:paraId="77BE344C" w14:textId="77777777" w:rsidR="002664E9" w:rsidRPr="000F1616" w:rsidRDefault="002664E9" w:rsidP="002664E9">
            <w:pPr>
              <w:spacing w:before="100" w:beforeAutospacing="1" w:after="100" w:afterAutospacing="1"/>
              <w:jc w:val="center"/>
              <w:rPr>
                <w:sz w:val="18"/>
                <w:szCs w:val="18"/>
              </w:rPr>
            </w:pPr>
            <w:r w:rsidRPr="000F1616">
              <w:rPr>
                <w:sz w:val="18"/>
                <w:szCs w:val="18"/>
              </w:rPr>
              <w:t>3</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6E934DB" w14:textId="77777777" w:rsidR="002664E9" w:rsidRPr="000F1616" w:rsidRDefault="002664E9" w:rsidP="002664E9">
            <w:pPr>
              <w:spacing w:before="100" w:beforeAutospacing="1" w:after="100" w:afterAutospacing="1"/>
              <w:jc w:val="center"/>
              <w:rPr>
                <w:sz w:val="18"/>
                <w:szCs w:val="18"/>
              </w:rPr>
            </w:pPr>
            <w:r w:rsidRPr="000F1616">
              <w:rPr>
                <w:sz w:val="18"/>
                <w:szCs w:val="18"/>
              </w:rPr>
              <w:t>220 HORAS POR MÊS</w:t>
            </w:r>
          </w:p>
        </w:tc>
        <w:tc>
          <w:tcPr>
            <w:tcW w:w="506" w:type="pct"/>
            <w:tcBorders>
              <w:top w:val="dashed" w:sz="6" w:space="0" w:color="BBBBBB"/>
              <w:left w:val="dashed" w:sz="6" w:space="0" w:color="BBBBBB"/>
              <w:bottom w:val="dashed" w:sz="6" w:space="0" w:color="BBBBBB"/>
              <w:right w:val="dashed" w:sz="6" w:space="0" w:color="BBBBBB"/>
            </w:tcBorders>
            <w:vAlign w:val="center"/>
          </w:tcPr>
          <w:p w14:paraId="4B9D891A" w14:textId="2277AAD5" w:rsidR="002664E9" w:rsidRPr="000F1616" w:rsidRDefault="002664E9" w:rsidP="002664E9">
            <w:pPr>
              <w:spacing w:before="100" w:beforeAutospacing="1" w:after="100" w:afterAutospacing="1"/>
              <w:jc w:val="center"/>
              <w:rPr>
                <w:sz w:val="18"/>
                <w:szCs w:val="18"/>
              </w:rPr>
            </w:pPr>
            <w:r w:rsidRPr="000F1616">
              <w:rPr>
                <w:sz w:val="18"/>
                <w:szCs w:val="18"/>
              </w:rPr>
              <w:t>R$ 8</w:t>
            </w:r>
            <w:r>
              <w:rPr>
                <w:sz w:val="18"/>
                <w:szCs w:val="18"/>
              </w:rPr>
              <w:t>4,84</w:t>
            </w:r>
          </w:p>
        </w:tc>
        <w:tc>
          <w:tcPr>
            <w:tcW w:w="506" w:type="pct"/>
            <w:tcBorders>
              <w:top w:val="dashed" w:sz="6" w:space="0" w:color="BBBBBB"/>
              <w:left w:val="dashed" w:sz="6" w:space="0" w:color="BBBBBB"/>
              <w:bottom w:val="dashed" w:sz="6" w:space="0" w:color="BBBBBB"/>
              <w:right w:val="dashed" w:sz="6" w:space="0" w:color="BBBBBB"/>
            </w:tcBorders>
            <w:vAlign w:val="center"/>
          </w:tcPr>
          <w:p w14:paraId="75A19896" w14:textId="05B98C3D" w:rsidR="002664E9" w:rsidRPr="000F1616" w:rsidRDefault="002664E9" w:rsidP="002664E9">
            <w:pPr>
              <w:spacing w:before="100" w:beforeAutospacing="1" w:after="100" w:afterAutospacing="1"/>
              <w:jc w:val="center"/>
              <w:rPr>
                <w:sz w:val="18"/>
                <w:szCs w:val="18"/>
              </w:rPr>
            </w:pPr>
            <w:r w:rsidRPr="002664E9">
              <w:rPr>
                <w:sz w:val="18"/>
                <w:szCs w:val="18"/>
              </w:rPr>
              <w:t>R$ 18.664,80</w:t>
            </w:r>
          </w:p>
        </w:tc>
        <w:tc>
          <w:tcPr>
            <w:tcW w:w="506" w:type="pct"/>
            <w:tcBorders>
              <w:top w:val="dashed" w:sz="6" w:space="0" w:color="BBBBBB"/>
              <w:left w:val="dashed" w:sz="6" w:space="0" w:color="BBBBBB"/>
              <w:bottom w:val="dashed" w:sz="6" w:space="0" w:color="BBBBBB"/>
              <w:right w:val="dashed" w:sz="6" w:space="0" w:color="BBBBBB"/>
            </w:tcBorders>
            <w:vAlign w:val="center"/>
          </w:tcPr>
          <w:p w14:paraId="5367B325" w14:textId="218D28EB" w:rsidR="002664E9" w:rsidRPr="000F1616" w:rsidRDefault="002664E9" w:rsidP="002664E9">
            <w:pPr>
              <w:spacing w:before="100" w:beforeAutospacing="1" w:after="100" w:afterAutospacing="1"/>
              <w:jc w:val="center"/>
              <w:rPr>
                <w:sz w:val="18"/>
                <w:szCs w:val="18"/>
              </w:rPr>
            </w:pPr>
            <w:r w:rsidRPr="002664E9">
              <w:rPr>
                <w:sz w:val="18"/>
                <w:szCs w:val="18"/>
              </w:rPr>
              <w:t>R$ 55.994,40</w:t>
            </w:r>
          </w:p>
        </w:tc>
        <w:tc>
          <w:tcPr>
            <w:tcW w:w="572" w:type="pct"/>
            <w:tcBorders>
              <w:top w:val="dashed" w:sz="6" w:space="0" w:color="BBBBBB"/>
              <w:left w:val="dashed" w:sz="6" w:space="0" w:color="BBBBBB"/>
              <w:bottom w:val="dashed" w:sz="6" w:space="0" w:color="BBBBBB"/>
              <w:right w:val="dashed" w:sz="6" w:space="0" w:color="BBBBBB"/>
            </w:tcBorders>
            <w:vAlign w:val="center"/>
          </w:tcPr>
          <w:p w14:paraId="4C5067A2" w14:textId="04004335" w:rsidR="002664E9" w:rsidRPr="000F1616" w:rsidRDefault="002664E9" w:rsidP="002664E9">
            <w:pPr>
              <w:spacing w:before="100" w:beforeAutospacing="1" w:after="100" w:afterAutospacing="1"/>
              <w:jc w:val="center"/>
              <w:rPr>
                <w:sz w:val="18"/>
                <w:szCs w:val="18"/>
              </w:rPr>
            </w:pPr>
            <w:r w:rsidRPr="002664E9">
              <w:rPr>
                <w:sz w:val="18"/>
                <w:szCs w:val="18"/>
              </w:rPr>
              <w:t>R$ 671.932,80</w:t>
            </w:r>
          </w:p>
        </w:tc>
      </w:tr>
      <w:tr w:rsidR="002B4D07" w14:paraId="6B80DF89" w14:textId="77777777" w:rsidTr="002664E9">
        <w:tblPrEx>
          <w:tblCellMar>
            <w:top w:w="0" w:type="dxa"/>
            <w:left w:w="108" w:type="dxa"/>
            <w:bottom w:w="0" w:type="dxa"/>
            <w:right w:w="108" w:type="dxa"/>
          </w:tblCellMar>
        </w:tblPrEx>
        <w:trPr>
          <w:trHeight w:val="300"/>
          <w:tblCellSpacing w:w="15" w:type="dxa"/>
        </w:trPr>
        <w:tc>
          <w:tcPr>
            <w:tcW w:w="3869" w:type="pct"/>
            <w:gridSpan w:val="7"/>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D951430" w14:textId="77777777" w:rsidR="002B4D07" w:rsidRPr="00C96AC4" w:rsidRDefault="002B4D07" w:rsidP="002B4D07">
            <w:pPr>
              <w:spacing w:before="100" w:beforeAutospacing="1" w:after="100" w:afterAutospacing="1"/>
              <w:jc w:val="center"/>
              <w:rPr>
                <w:b/>
                <w:bCs/>
                <w:sz w:val="20"/>
                <w:szCs w:val="20"/>
              </w:rPr>
            </w:pPr>
            <w:r w:rsidRPr="00C96AC4">
              <w:rPr>
                <w:b/>
                <w:bCs/>
                <w:sz w:val="20"/>
                <w:szCs w:val="20"/>
              </w:rPr>
              <w:t>TOTAL</w:t>
            </w:r>
          </w:p>
        </w:tc>
        <w:tc>
          <w:tcPr>
            <w:tcW w:w="506" w:type="pct"/>
            <w:tcBorders>
              <w:top w:val="dashed" w:sz="6" w:space="0" w:color="BBBBBB"/>
              <w:left w:val="dashed" w:sz="6" w:space="0" w:color="BBBBBB"/>
              <w:bottom w:val="dashed" w:sz="6" w:space="0" w:color="BBBBBB"/>
              <w:right w:val="dashed" w:sz="6" w:space="0" w:color="BBBBBB"/>
            </w:tcBorders>
            <w:vAlign w:val="center"/>
          </w:tcPr>
          <w:p w14:paraId="7B342C6E" w14:textId="183D82E9" w:rsidR="002B4D07" w:rsidRPr="00C96AC4" w:rsidRDefault="002B4D07" w:rsidP="002B4D07">
            <w:pPr>
              <w:spacing w:before="100" w:beforeAutospacing="1" w:after="100" w:afterAutospacing="1"/>
              <w:jc w:val="center"/>
              <w:rPr>
                <w:b/>
                <w:bCs/>
                <w:sz w:val="20"/>
                <w:szCs w:val="20"/>
              </w:rPr>
            </w:pPr>
            <w:r w:rsidRPr="00C96AC4">
              <w:rPr>
                <w:b/>
                <w:bCs/>
                <w:sz w:val="20"/>
                <w:szCs w:val="20"/>
              </w:rPr>
              <w:t xml:space="preserve">R$ </w:t>
            </w:r>
            <w:r w:rsidR="00533E8B">
              <w:rPr>
                <w:b/>
                <w:bCs/>
                <w:sz w:val="20"/>
                <w:szCs w:val="20"/>
              </w:rPr>
              <w:t>7</w:t>
            </w:r>
            <w:r w:rsidR="00012709">
              <w:rPr>
                <w:b/>
                <w:bCs/>
                <w:sz w:val="20"/>
                <w:szCs w:val="20"/>
              </w:rPr>
              <w:t>10.30</w:t>
            </w:r>
            <w:r w:rsidR="006D6286">
              <w:rPr>
                <w:b/>
                <w:bCs/>
                <w:sz w:val="20"/>
                <w:szCs w:val="20"/>
              </w:rPr>
              <w:t>4</w:t>
            </w:r>
            <w:r w:rsidR="00012709">
              <w:rPr>
                <w:b/>
                <w:bCs/>
                <w:sz w:val="20"/>
                <w:szCs w:val="20"/>
              </w:rPr>
              <w:t>,2</w:t>
            </w:r>
            <w:r w:rsidR="006D6286">
              <w:rPr>
                <w:b/>
                <w:bCs/>
                <w:sz w:val="20"/>
                <w:szCs w:val="20"/>
              </w:rPr>
              <w:t>6</w:t>
            </w:r>
          </w:p>
        </w:tc>
        <w:tc>
          <w:tcPr>
            <w:tcW w:w="572" w:type="pct"/>
            <w:tcBorders>
              <w:top w:val="dashed" w:sz="6" w:space="0" w:color="BBBBBB"/>
              <w:left w:val="dashed" w:sz="6" w:space="0" w:color="BBBBBB"/>
              <w:bottom w:val="dashed" w:sz="6" w:space="0" w:color="BBBBBB"/>
              <w:right w:val="dashed" w:sz="6" w:space="0" w:color="BBBBBB"/>
            </w:tcBorders>
            <w:vAlign w:val="center"/>
          </w:tcPr>
          <w:p w14:paraId="1B99849B" w14:textId="1A3D35C5" w:rsidR="002B4D07" w:rsidRPr="00C96AC4" w:rsidRDefault="002B4D07" w:rsidP="002B4D07">
            <w:pPr>
              <w:spacing w:before="100" w:beforeAutospacing="1" w:after="100" w:afterAutospacing="1"/>
              <w:jc w:val="center"/>
              <w:rPr>
                <w:b/>
                <w:bCs/>
                <w:sz w:val="20"/>
                <w:szCs w:val="20"/>
              </w:rPr>
            </w:pPr>
            <w:r w:rsidRPr="00C96AC4">
              <w:rPr>
                <w:b/>
                <w:bCs/>
                <w:sz w:val="20"/>
                <w:szCs w:val="20"/>
              </w:rPr>
              <w:t xml:space="preserve">R$ </w:t>
            </w:r>
            <w:r w:rsidR="00533E8B">
              <w:rPr>
                <w:b/>
                <w:bCs/>
                <w:sz w:val="20"/>
                <w:szCs w:val="20"/>
              </w:rPr>
              <w:t>8.</w:t>
            </w:r>
            <w:r w:rsidR="00012709">
              <w:rPr>
                <w:b/>
                <w:bCs/>
                <w:sz w:val="20"/>
                <w:szCs w:val="20"/>
              </w:rPr>
              <w:t>523.6</w:t>
            </w:r>
            <w:r w:rsidR="00B04A4D">
              <w:rPr>
                <w:b/>
                <w:bCs/>
                <w:sz w:val="20"/>
                <w:szCs w:val="20"/>
              </w:rPr>
              <w:t>51</w:t>
            </w:r>
            <w:r w:rsidR="00012709">
              <w:rPr>
                <w:b/>
                <w:bCs/>
                <w:sz w:val="20"/>
                <w:szCs w:val="20"/>
              </w:rPr>
              <w:t>,</w:t>
            </w:r>
            <w:r w:rsidR="00B04A4D">
              <w:rPr>
                <w:b/>
                <w:bCs/>
                <w:sz w:val="20"/>
                <w:szCs w:val="20"/>
              </w:rPr>
              <w:t>12</w:t>
            </w:r>
          </w:p>
        </w:tc>
      </w:tr>
    </w:tbl>
    <w:p w14:paraId="18D72A46" w14:textId="4063FCCA" w:rsidR="00670028" w:rsidRDefault="00670028" w:rsidP="00670028">
      <w:pPr>
        <w:spacing w:before="120" w:after="120" w:line="276" w:lineRule="auto"/>
        <w:ind w:left="567"/>
        <w:jc w:val="both"/>
        <w:rPr>
          <w:rFonts w:ascii="Arial Narrow" w:hAnsi="Arial Narrow" w:cs="Arial"/>
          <w:b/>
          <w:bCs/>
          <w:color w:val="000000" w:themeColor="text1"/>
        </w:rPr>
      </w:pPr>
    </w:p>
    <w:tbl>
      <w:tblPr>
        <w:tblW w:w="5860" w:type="pct"/>
        <w:tblCellSpacing w:w="15" w:type="dxa"/>
        <w:tblInd w:w="-717" w:type="dxa"/>
        <w:tblBorders>
          <w:top w:val="dashed" w:sz="6" w:space="0" w:color="BBBBBB"/>
          <w:left w:val="dashed" w:sz="6" w:space="0" w:color="BBBBBB"/>
          <w:bottom w:val="dashed" w:sz="6" w:space="0" w:color="BBBBBB"/>
          <w:right w:val="dashed" w:sz="6" w:space="0" w:color="BBBBBB"/>
        </w:tblBorders>
        <w:tblCellMar>
          <w:top w:w="15" w:type="dxa"/>
          <w:left w:w="15" w:type="dxa"/>
          <w:bottom w:w="15" w:type="dxa"/>
          <w:right w:w="15" w:type="dxa"/>
        </w:tblCellMar>
        <w:tblLook w:val="04A0" w:firstRow="1" w:lastRow="0" w:firstColumn="1" w:lastColumn="0" w:noHBand="0" w:noVBand="1"/>
      </w:tblPr>
      <w:tblGrid>
        <w:gridCol w:w="755"/>
        <w:gridCol w:w="1724"/>
        <w:gridCol w:w="1465"/>
        <w:gridCol w:w="1195"/>
        <w:gridCol w:w="980"/>
        <w:gridCol w:w="1176"/>
        <w:gridCol w:w="1629"/>
        <w:gridCol w:w="1076"/>
        <w:gridCol w:w="1341"/>
      </w:tblGrid>
      <w:tr w:rsidR="00425411" w:rsidRPr="000F1616" w14:paraId="124B542B" w14:textId="77777777" w:rsidTr="00425411">
        <w:trPr>
          <w:trHeight w:val="300"/>
          <w:tblCellSpacing w:w="15" w:type="dxa"/>
        </w:trPr>
        <w:tc>
          <w:tcPr>
            <w:tcW w:w="4974" w:type="pct"/>
            <w:gridSpan w:val="9"/>
            <w:tcBorders>
              <w:top w:val="dashed" w:sz="6" w:space="0" w:color="BBBBBB"/>
              <w:left w:val="dashed" w:sz="6" w:space="0" w:color="BBBBBB"/>
              <w:bottom w:val="dashed" w:sz="6" w:space="0" w:color="BBBBBB"/>
              <w:right w:val="dashed" w:sz="6" w:space="0" w:color="BBBBBB"/>
            </w:tcBorders>
            <w:shd w:val="clear" w:color="auto" w:fill="92D050"/>
          </w:tcPr>
          <w:p w14:paraId="01075B6F" w14:textId="77777777" w:rsidR="00425411" w:rsidRPr="000F1616" w:rsidRDefault="00425411" w:rsidP="004B4E85">
            <w:pPr>
              <w:spacing w:before="100" w:beforeAutospacing="1" w:after="100" w:afterAutospacing="1"/>
              <w:jc w:val="center"/>
              <w:rPr>
                <w:rFonts w:hAnsi="Calibri"/>
                <w:b/>
                <w:bCs/>
                <w:sz w:val="18"/>
                <w:szCs w:val="18"/>
              </w:rPr>
            </w:pPr>
            <w:r w:rsidRPr="000F1616">
              <w:rPr>
                <w:rFonts w:hAnsi="Calibri"/>
                <w:b/>
                <w:bCs/>
                <w:sz w:val="18"/>
                <w:szCs w:val="18"/>
              </w:rPr>
              <w:t>LOTE 0</w:t>
            </w:r>
            <w:r>
              <w:rPr>
                <w:rFonts w:hAnsi="Calibri"/>
                <w:b/>
                <w:bCs/>
                <w:sz w:val="18"/>
                <w:szCs w:val="18"/>
              </w:rPr>
              <w:t>2</w:t>
            </w:r>
            <w:r w:rsidRPr="000F1616">
              <w:rPr>
                <w:rFonts w:hAnsi="Calibri"/>
                <w:b/>
                <w:bCs/>
                <w:sz w:val="18"/>
                <w:szCs w:val="18"/>
              </w:rPr>
              <w:t xml:space="preserve"> - VEICULOS E EQUIPAMENTOS DE </w:t>
            </w:r>
            <w:r>
              <w:rPr>
                <w:rFonts w:hAnsi="Calibri"/>
                <w:b/>
                <w:bCs/>
                <w:sz w:val="18"/>
                <w:szCs w:val="18"/>
              </w:rPr>
              <w:t xml:space="preserve">PEQUENO </w:t>
            </w:r>
            <w:r w:rsidRPr="000F1616">
              <w:rPr>
                <w:rFonts w:hAnsi="Calibri"/>
                <w:b/>
                <w:bCs/>
                <w:sz w:val="18"/>
                <w:szCs w:val="18"/>
              </w:rPr>
              <w:t>PORTE</w:t>
            </w:r>
          </w:p>
        </w:tc>
      </w:tr>
      <w:tr w:rsidR="00425411" w:rsidRPr="000F1616" w14:paraId="6AD63256" w14:textId="77777777" w:rsidTr="00314291">
        <w:tblPrEx>
          <w:tblCellMar>
            <w:top w:w="0" w:type="dxa"/>
            <w:left w:w="108" w:type="dxa"/>
            <w:bottom w:w="0" w:type="dxa"/>
            <w:right w:w="108" w:type="dxa"/>
          </w:tblCellMar>
        </w:tblPrEx>
        <w:trPr>
          <w:trHeight w:val="300"/>
          <w:tblCellSpacing w:w="15" w:type="dxa"/>
        </w:trPr>
        <w:tc>
          <w:tcPr>
            <w:tcW w:w="31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EE8BADA" w14:textId="77777777" w:rsidR="00425411" w:rsidRPr="000F1616" w:rsidRDefault="00425411" w:rsidP="004B4E85">
            <w:pPr>
              <w:spacing w:before="100" w:beforeAutospacing="1" w:after="100" w:afterAutospacing="1"/>
              <w:jc w:val="center"/>
              <w:rPr>
                <w:b/>
                <w:bCs/>
                <w:i/>
                <w:iCs/>
                <w:sz w:val="18"/>
                <w:szCs w:val="18"/>
              </w:rPr>
            </w:pPr>
            <w:r w:rsidRPr="000F1616">
              <w:rPr>
                <w:rFonts w:hAnsi="Calibri"/>
                <w:b/>
                <w:bCs/>
                <w:sz w:val="18"/>
                <w:szCs w:val="18"/>
              </w:rPr>
              <w:t>ITEM</w:t>
            </w:r>
          </w:p>
        </w:tc>
        <w:tc>
          <w:tcPr>
            <w:tcW w:w="787"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7155429A" w14:textId="77777777" w:rsidR="00425411" w:rsidRPr="000F1616" w:rsidRDefault="00425411" w:rsidP="004B4E85">
            <w:pPr>
              <w:spacing w:before="100" w:beforeAutospacing="1" w:after="100" w:afterAutospacing="1"/>
              <w:jc w:val="center"/>
              <w:rPr>
                <w:b/>
                <w:bCs/>
                <w:i/>
                <w:iCs/>
                <w:sz w:val="18"/>
                <w:szCs w:val="18"/>
              </w:rPr>
            </w:pPr>
            <w:r w:rsidRPr="000F1616">
              <w:rPr>
                <w:rFonts w:hAnsi="Calibri"/>
                <w:b/>
                <w:bCs/>
                <w:sz w:val="18"/>
                <w:szCs w:val="18"/>
              </w:rPr>
              <w:t>DESCRI</w:t>
            </w:r>
            <w:r w:rsidRPr="000F1616">
              <w:rPr>
                <w:rFonts w:hAnsi="Calibri"/>
                <w:b/>
                <w:bCs/>
                <w:sz w:val="18"/>
                <w:szCs w:val="18"/>
              </w:rPr>
              <w:t>ÇÃ</w:t>
            </w:r>
            <w:r w:rsidRPr="000F1616">
              <w:rPr>
                <w:rFonts w:hAnsi="Calibri"/>
                <w:b/>
                <w:bCs/>
                <w:sz w:val="18"/>
                <w:szCs w:val="18"/>
              </w:rPr>
              <w:t>O</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EE90AD9" w14:textId="77777777" w:rsidR="00425411" w:rsidRPr="000F1616" w:rsidRDefault="00425411" w:rsidP="004B4E85">
            <w:pPr>
              <w:spacing w:before="100" w:beforeAutospacing="1" w:after="100" w:afterAutospacing="1"/>
              <w:jc w:val="center"/>
              <w:rPr>
                <w:b/>
                <w:bCs/>
                <w:i/>
                <w:iCs/>
                <w:sz w:val="18"/>
                <w:szCs w:val="18"/>
              </w:rPr>
            </w:pPr>
            <w:r w:rsidRPr="000F1616">
              <w:rPr>
                <w:rFonts w:hAnsi="Calibri"/>
                <w:b/>
                <w:bCs/>
                <w:sz w:val="18"/>
                <w:szCs w:val="18"/>
              </w:rPr>
              <w:t>FORMA DE CONTRATA</w:t>
            </w:r>
            <w:r w:rsidRPr="000F1616">
              <w:rPr>
                <w:rFonts w:hAnsi="Calibri"/>
                <w:b/>
                <w:bCs/>
                <w:sz w:val="18"/>
                <w:szCs w:val="18"/>
              </w:rPr>
              <w:t>ÇÃ</w:t>
            </w:r>
            <w:r w:rsidRPr="000F1616">
              <w:rPr>
                <w:rFonts w:hAnsi="Calibri"/>
                <w:b/>
                <w:bCs/>
                <w:sz w:val="18"/>
                <w:szCs w:val="18"/>
              </w:rPr>
              <w:t>O</w:t>
            </w:r>
          </w:p>
        </w:tc>
        <w:tc>
          <w:tcPr>
            <w:tcW w:w="514" w:type="pct"/>
            <w:tcBorders>
              <w:top w:val="dashed" w:sz="6" w:space="0" w:color="BBBBBB"/>
              <w:left w:val="dashed" w:sz="6" w:space="0" w:color="BBBBBB"/>
              <w:bottom w:val="dashed" w:sz="6" w:space="0" w:color="BBBBBB"/>
              <w:right w:val="dashed" w:sz="6" w:space="0" w:color="BBBBBB"/>
            </w:tcBorders>
            <w:vAlign w:val="center"/>
          </w:tcPr>
          <w:p w14:paraId="7D521F3D" w14:textId="77777777" w:rsidR="00425411" w:rsidRPr="000F1616" w:rsidRDefault="00425411" w:rsidP="004B4E85">
            <w:pPr>
              <w:spacing w:before="100" w:beforeAutospacing="1" w:after="100" w:afterAutospacing="1"/>
              <w:jc w:val="center"/>
              <w:rPr>
                <w:b/>
                <w:bCs/>
                <w:i/>
                <w:iCs/>
                <w:sz w:val="18"/>
                <w:szCs w:val="18"/>
              </w:rPr>
            </w:pPr>
            <w:r w:rsidRPr="000F1616">
              <w:rPr>
                <w:rFonts w:hAnsi="Calibri"/>
                <w:b/>
                <w:bCs/>
                <w:sz w:val="18"/>
                <w:szCs w:val="18"/>
              </w:rPr>
              <w:t>QTD DE VE</w:t>
            </w:r>
            <w:r w:rsidRPr="000F1616">
              <w:rPr>
                <w:rFonts w:hAnsi="Calibri"/>
                <w:b/>
                <w:bCs/>
                <w:sz w:val="18"/>
                <w:szCs w:val="18"/>
              </w:rPr>
              <w:t>Í</w:t>
            </w:r>
            <w:r w:rsidRPr="000F1616">
              <w:rPr>
                <w:rFonts w:hAnsi="Calibri"/>
                <w:b/>
                <w:bCs/>
                <w:sz w:val="18"/>
                <w:szCs w:val="18"/>
              </w:rPr>
              <w:t>CULOS</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2856377" w14:textId="77777777" w:rsidR="00425411" w:rsidRPr="000F1616" w:rsidRDefault="00425411" w:rsidP="004B4E85">
            <w:pPr>
              <w:spacing w:before="100" w:beforeAutospacing="1" w:after="100" w:afterAutospacing="1"/>
              <w:jc w:val="center"/>
              <w:rPr>
                <w:b/>
                <w:bCs/>
                <w:i/>
                <w:iCs/>
                <w:color w:val="000000" w:themeColor="text1"/>
                <w:sz w:val="18"/>
                <w:szCs w:val="18"/>
              </w:rPr>
            </w:pPr>
            <w:r w:rsidRPr="000F1616">
              <w:rPr>
                <w:rFonts w:hAnsi="Calibri"/>
                <w:b/>
                <w:bCs/>
                <w:sz w:val="18"/>
                <w:szCs w:val="18"/>
              </w:rPr>
              <w:t>QTD UNIT</w:t>
            </w:r>
            <w:r w:rsidRPr="000F1616">
              <w:rPr>
                <w:rFonts w:hAnsi="Calibri"/>
                <w:b/>
                <w:bCs/>
                <w:sz w:val="18"/>
                <w:szCs w:val="18"/>
              </w:rPr>
              <w:t>Á</w:t>
            </w:r>
            <w:r w:rsidRPr="000F1616">
              <w:rPr>
                <w:rFonts w:hAnsi="Calibri"/>
                <w:b/>
                <w:bCs/>
                <w:sz w:val="18"/>
                <w:szCs w:val="18"/>
              </w:rPr>
              <w:t>RIA DE DI</w:t>
            </w:r>
            <w:r w:rsidRPr="000F1616">
              <w:rPr>
                <w:rFonts w:hAnsi="Calibri"/>
                <w:b/>
                <w:bCs/>
                <w:sz w:val="18"/>
                <w:szCs w:val="18"/>
              </w:rPr>
              <w:t>Á</w:t>
            </w:r>
            <w:r w:rsidRPr="000F1616">
              <w:rPr>
                <w:rFonts w:hAnsi="Calibri"/>
                <w:b/>
                <w:bCs/>
                <w:sz w:val="18"/>
                <w:szCs w:val="18"/>
              </w:rPr>
              <w:t xml:space="preserve">RIAS, </w:t>
            </w:r>
            <w:proofErr w:type="spellStart"/>
            <w:r w:rsidRPr="000F1616">
              <w:rPr>
                <w:rFonts w:hAnsi="Calibri"/>
                <w:b/>
                <w:bCs/>
                <w:sz w:val="18"/>
                <w:szCs w:val="18"/>
              </w:rPr>
              <w:t>KMs</w:t>
            </w:r>
            <w:proofErr w:type="spellEnd"/>
            <w:r w:rsidRPr="000F1616">
              <w:rPr>
                <w:rFonts w:hAnsi="Calibri"/>
                <w:b/>
                <w:bCs/>
                <w:sz w:val="18"/>
                <w:szCs w:val="18"/>
              </w:rPr>
              <w:t xml:space="preserve"> E HORAS POR M</w:t>
            </w:r>
            <w:r w:rsidRPr="000F1616">
              <w:rPr>
                <w:rFonts w:hAnsi="Calibri"/>
                <w:b/>
                <w:bCs/>
                <w:sz w:val="18"/>
                <w:szCs w:val="18"/>
              </w:rPr>
              <w:t>Ê</w:t>
            </w:r>
            <w:r w:rsidRPr="000F1616">
              <w:rPr>
                <w:rFonts w:hAnsi="Calibri"/>
                <w:b/>
                <w:bCs/>
                <w:sz w:val="18"/>
                <w:szCs w:val="18"/>
              </w:rPr>
              <w:t xml:space="preserve">S </w:t>
            </w:r>
          </w:p>
        </w:tc>
        <w:tc>
          <w:tcPr>
            <w:tcW w:w="505" w:type="pct"/>
            <w:tcBorders>
              <w:top w:val="dashed" w:sz="6" w:space="0" w:color="BBBBBB"/>
              <w:left w:val="dashed" w:sz="6" w:space="0" w:color="BBBBBB"/>
              <w:bottom w:val="dashed" w:sz="6" w:space="0" w:color="BBBBBB"/>
              <w:right w:val="dashed" w:sz="6" w:space="0" w:color="BBBBBB"/>
            </w:tcBorders>
            <w:vAlign w:val="center"/>
          </w:tcPr>
          <w:p w14:paraId="6245B341" w14:textId="77777777" w:rsidR="00425411" w:rsidRPr="000F1616" w:rsidRDefault="00425411" w:rsidP="004B4E85">
            <w:pPr>
              <w:spacing w:before="100" w:beforeAutospacing="1" w:after="100" w:afterAutospacing="1"/>
              <w:jc w:val="center"/>
              <w:rPr>
                <w:rFonts w:hAnsi="Calibri"/>
                <w:b/>
                <w:bCs/>
                <w:sz w:val="18"/>
                <w:szCs w:val="18"/>
              </w:rPr>
            </w:pPr>
            <w:r w:rsidRPr="000F1616">
              <w:rPr>
                <w:rFonts w:hAnsi="Calibri"/>
                <w:b/>
                <w:bCs/>
                <w:sz w:val="18"/>
                <w:szCs w:val="18"/>
              </w:rPr>
              <w:t>VALOR UNIT</w:t>
            </w:r>
            <w:r w:rsidRPr="000F1616">
              <w:rPr>
                <w:rFonts w:hAnsi="Calibri"/>
                <w:b/>
                <w:bCs/>
                <w:sz w:val="18"/>
                <w:szCs w:val="18"/>
              </w:rPr>
              <w:t>Á</w:t>
            </w:r>
            <w:r w:rsidRPr="000F1616">
              <w:rPr>
                <w:rFonts w:hAnsi="Calibri"/>
                <w:b/>
                <w:bCs/>
                <w:sz w:val="18"/>
                <w:szCs w:val="18"/>
              </w:rPr>
              <w:t>RIO DA DI</w:t>
            </w:r>
            <w:r w:rsidRPr="000F1616">
              <w:rPr>
                <w:rFonts w:hAnsi="Calibri"/>
                <w:b/>
                <w:bCs/>
                <w:sz w:val="18"/>
                <w:szCs w:val="18"/>
              </w:rPr>
              <w:t>Á</w:t>
            </w:r>
            <w:r w:rsidRPr="000F1616">
              <w:rPr>
                <w:rFonts w:hAnsi="Calibri"/>
                <w:b/>
                <w:bCs/>
                <w:sz w:val="18"/>
                <w:szCs w:val="18"/>
              </w:rPr>
              <w:t>RIA, KM E HORA</w:t>
            </w:r>
          </w:p>
        </w:tc>
        <w:tc>
          <w:tcPr>
            <w:tcW w:w="664" w:type="pct"/>
            <w:tcBorders>
              <w:top w:val="dashed" w:sz="6" w:space="0" w:color="BBBBBB"/>
              <w:left w:val="dashed" w:sz="6" w:space="0" w:color="BBBBBB"/>
              <w:bottom w:val="dashed" w:sz="6" w:space="0" w:color="BBBBBB"/>
              <w:right w:val="dashed" w:sz="6" w:space="0" w:color="BBBBBB"/>
            </w:tcBorders>
            <w:vAlign w:val="center"/>
          </w:tcPr>
          <w:p w14:paraId="26FABB74" w14:textId="77777777" w:rsidR="00425411" w:rsidRPr="000F1616" w:rsidRDefault="00425411" w:rsidP="004B4E85">
            <w:pPr>
              <w:spacing w:before="100" w:beforeAutospacing="1" w:after="100" w:afterAutospacing="1"/>
              <w:jc w:val="center"/>
              <w:rPr>
                <w:rFonts w:hAnsi="Calibri"/>
                <w:b/>
                <w:bCs/>
                <w:sz w:val="18"/>
                <w:szCs w:val="18"/>
              </w:rPr>
            </w:pPr>
            <w:r w:rsidRPr="000F1616">
              <w:rPr>
                <w:rFonts w:hAnsi="Calibri"/>
                <w:b/>
                <w:bCs/>
                <w:sz w:val="18"/>
                <w:szCs w:val="18"/>
              </w:rPr>
              <w:t>VALOR UNIT</w:t>
            </w:r>
            <w:r w:rsidRPr="000F1616">
              <w:rPr>
                <w:rFonts w:hAnsi="Calibri"/>
                <w:b/>
                <w:bCs/>
                <w:sz w:val="18"/>
                <w:szCs w:val="18"/>
              </w:rPr>
              <w:t>Á</w:t>
            </w:r>
            <w:r w:rsidRPr="000F1616">
              <w:rPr>
                <w:rFonts w:hAnsi="Calibri"/>
                <w:b/>
                <w:bCs/>
                <w:sz w:val="18"/>
                <w:szCs w:val="18"/>
              </w:rPr>
              <w:t>RIO DO ITEM POR M</w:t>
            </w:r>
            <w:r w:rsidRPr="000F1616">
              <w:rPr>
                <w:rFonts w:hAnsi="Calibri"/>
                <w:b/>
                <w:bCs/>
                <w:sz w:val="18"/>
                <w:szCs w:val="18"/>
              </w:rPr>
              <w:t>Ê</w:t>
            </w:r>
            <w:r w:rsidRPr="000F1616">
              <w:rPr>
                <w:rFonts w:hAnsi="Calibri"/>
                <w:b/>
                <w:bCs/>
                <w:sz w:val="18"/>
                <w:szCs w:val="18"/>
              </w:rPr>
              <w:t>S</w:t>
            </w:r>
          </w:p>
        </w:tc>
        <w:tc>
          <w:tcPr>
            <w:tcW w:w="461" w:type="pct"/>
            <w:tcBorders>
              <w:top w:val="dashed" w:sz="6" w:space="0" w:color="BBBBBB"/>
              <w:left w:val="dashed" w:sz="6" w:space="0" w:color="BBBBBB"/>
              <w:bottom w:val="dashed" w:sz="6" w:space="0" w:color="BBBBBB"/>
              <w:right w:val="dashed" w:sz="6" w:space="0" w:color="BBBBBB"/>
            </w:tcBorders>
            <w:vAlign w:val="center"/>
          </w:tcPr>
          <w:p w14:paraId="7BF607C3" w14:textId="77777777" w:rsidR="00425411" w:rsidRPr="000F1616" w:rsidRDefault="00425411" w:rsidP="004B4E85">
            <w:pPr>
              <w:spacing w:before="100" w:beforeAutospacing="1" w:after="100" w:afterAutospacing="1"/>
              <w:jc w:val="center"/>
              <w:rPr>
                <w:rFonts w:hAnsi="Calibri"/>
                <w:b/>
                <w:bCs/>
                <w:sz w:val="18"/>
                <w:szCs w:val="18"/>
              </w:rPr>
            </w:pPr>
            <w:r>
              <w:rPr>
                <w:rFonts w:hAnsi="Calibri"/>
                <w:b/>
                <w:bCs/>
                <w:sz w:val="18"/>
                <w:szCs w:val="18"/>
              </w:rPr>
              <w:t>VALOR TOTAL DO ITEM MENSAL</w:t>
            </w:r>
          </w:p>
        </w:tc>
        <w:tc>
          <w:tcPr>
            <w:tcW w:w="571" w:type="pct"/>
            <w:tcBorders>
              <w:top w:val="dashed" w:sz="6" w:space="0" w:color="BBBBBB"/>
              <w:left w:val="dashed" w:sz="6" w:space="0" w:color="BBBBBB"/>
              <w:bottom w:val="dashed" w:sz="6" w:space="0" w:color="BBBBBB"/>
              <w:right w:val="dashed" w:sz="6" w:space="0" w:color="BBBBBB"/>
            </w:tcBorders>
            <w:vAlign w:val="center"/>
          </w:tcPr>
          <w:p w14:paraId="2894ADA4" w14:textId="77777777" w:rsidR="00425411" w:rsidRPr="000F1616" w:rsidRDefault="00425411" w:rsidP="004B4E85">
            <w:pPr>
              <w:spacing w:before="100" w:beforeAutospacing="1" w:after="100" w:afterAutospacing="1"/>
              <w:jc w:val="center"/>
              <w:rPr>
                <w:rFonts w:hAnsi="Calibri"/>
                <w:b/>
                <w:bCs/>
                <w:sz w:val="18"/>
                <w:szCs w:val="18"/>
              </w:rPr>
            </w:pPr>
            <w:r>
              <w:rPr>
                <w:rFonts w:hAnsi="Calibri"/>
                <w:b/>
                <w:bCs/>
                <w:sz w:val="18"/>
                <w:szCs w:val="18"/>
              </w:rPr>
              <w:t>VALOR GLOBAL (12 MESES)</w:t>
            </w:r>
          </w:p>
        </w:tc>
      </w:tr>
      <w:tr w:rsidR="00497677" w:rsidRPr="00497677" w14:paraId="4F44ACF7" w14:textId="77777777" w:rsidTr="00314291">
        <w:tblPrEx>
          <w:tblCellMar>
            <w:top w:w="0" w:type="dxa"/>
            <w:left w:w="108" w:type="dxa"/>
            <w:bottom w:w="0" w:type="dxa"/>
            <w:right w:w="108" w:type="dxa"/>
          </w:tblCellMar>
        </w:tblPrEx>
        <w:trPr>
          <w:trHeight w:val="300"/>
          <w:tblCellSpacing w:w="15" w:type="dxa"/>
        </w:trPr>
        <w:tc>
          <w:tcPr>
            <w:tcW w:w="31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3655EB34" w14:textId="7A858F59" w:rsidR="00497677" w:rsidRPr="004922A6" w:rsidRDefault="00497677" w:rsidP="00497677">
            <w:pPr>
              <w:spacing w:before="100" w:beforeAutospacing="1" w:after="100" w:afterAutospacing="1"/>
              <w:ind w:left="425"/>
              <w:rPr>
                <w:i/>
                <w:iCs/>
                <w:sz w:val="18"/>
                <w:szCs w:val="18"/>
              </w:rPr>
            </w:pPr>
            <w:r>
              <w:rPr>
                <w:i/>
                <w:iCs/>
                <w:sz w:val="18"/>
                <w:szCs w:val="18"/>
              </w:rPr>
              <w:t>19.</w:t>
            </w:r>
          </w:p>
        </w:tc>
        <w:tc>
          <w:tcPr>
            <w:tcW w:w="787"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92CFB57" w14:textId="77777777" w:rsidR="00497677" w:rsidRPr="00BC08C8" w:rsidRDefault="00497677" w:rsidP="00497677">
            <w:pPr>
              <w:jc w:val="both"/>
              <w:rPr>
                <w:sz w:val="18"/>
                <w:szCs w:val="18"/>
              </w:rPr>
            </w:pPr>
            <w:r w:rsidRPr="00BC08C8">
              <w:rPr>
                <w:rFonts w:asciiTheme="majorHAnsi" w:hAnsiTheme="majorHAnsi" w:cstheme="majorHAnsi"/>
                <w:b/>
                <w:bCs/>
                <w:sz w:val="18"/>
                <w:szCs w:val="18"/>
              </w:rPr>
              <w:t>Motocicleta</w:t>
            </w:r>
            <w:r w:rsidRPr="00BC08C8">
              <w:rPr>
                <w:rFonts w:asciiTheme="majorHAnsi" w:hAnsiTheme="majorHAnsi" w:cstheme="majorHAnsi"/>
                <w:sz w:val="18"/>
                <w:szCs w:val="18"/>
              </w:rPr>
              <w:t xml:space="preserve">. Veículo motocicleta com capacidade para 02 (dois) passageiros, movido a gasolina e/ou etanol potência do motor mínima 125cc, sistema de partida elétrica, sistema alimentação injeção eletrônica ignição eletrônica. </w:t>
            </w:r>
            <w:r w:rsidRPr="00BC08C8">
              <w:rPr>
                <w:rFonts w:asciiTheme="majorHAnsi" w:hAnsiTheme="majorHAnsi" w:cstheme="majorHAnsi"/>
                <w:b/>
                <w:bCs/>
                <w:sz w:val="18"/>
                <w:szCs w:val="18"/>
              </w:rPr>
              <w:t>Sem condutor e sem combustível</w:t>
            </w:r>
            <w:r w:rsidRPr="00BC08C8">
              <w:rPr>
                <w:rFonts w:asciiTheme="majorHAnsi" w:hAnsiTheme="majorHAnsi" w:cstheme="majorHAnsi"/>
                <w:sz w:val="18"/>
                <w:szCs w:val="18"/>
              </w:rPr>
              <w:t xml:space="preserve">. Equipado com todos os equipamentos e documentos exigidos pelo CTB (código de trânsito brasileiro). </w:t>
            </w:r>
            <w:r w:rsidRPr="00BC08C8">
              <w:rPr>
                <w:rFonts w:asciiTheme="majorHAnsi" w:hAnsiTheme="majorHAnsi" w:cstheme="majorHAnsi"/>
                <w:b/>
                <w:bCs/>
                <w:sz w:val="18"/>
                <w:szCs w:val="18"/>
              </w:rPr>
              <w:t xml:space="preserve">As manutenções preventivas e corretivas devem ser por conta da </w:t>
            </w:r>
            <w:r w:rsidRPr="00BC08C8">
              <w:rPr>
                <w:rFonts w:asciiTheme="majorHAnsi" w:hAnsiTheme="majorHAnsi" w:cstheme="majorHAnsi"/>
                <w:b/>
                <w:bCs/>
                <w:sz w:val="18"/>
                <w:szCs w:val="18"/>
              </w:rPr>
              <w:lastRenderedPageBreak/>
              <w:t>contratada. Com idade mínima não inferior ao ano 2016</w:t>
            </w:r>
            <w:r w:rsidRPr="00BC08C8">
              <w:rPr>
                <w:rFonts w:asciiTheme="majorHAnsi" w:hAnsiTheme="majorHAnsi" w:cstheme="majorHAnsi"/>
                <w:sz w:val="18"/>
                <w:szCs w:val="18"/>
              </w:rPr>
              <w:t>.</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DB2FD16" w14:textId="77777777" w:rsidR="00497677" w:rsidRPr="00BC08C8" w:rsidRDefault="00497677" w:rsidP="00497677">
            <w:pPr>
              <w:spacing w:before="100" w:beforeAutospacing="1" w:after="100" w:afterAutospacing="1"/>
              <w:jc w:val="center"/>
              <w:rPr>
                <w:sz w:val="18"/>
                <w:szCs w:val="18"/>
              </w:rPr>
            </w:pPr>
            <w:r w:rsidRPr="00BC08C8">
              <w:rPr>
                <w:sz w:val="18"/>
                <w:szCs w:val="18"/>
              </w:rPr>
              <w:lastRenderedPageBreak/>
              <w:t>MENSAL</w:t>
            </w:r>
          </w:p>
        </w:tc>
        <w:tc>
          <w:tcPr>
            <w:tcW w:w="514" w:type="pct"/>
            <w:tcBorders>
              <w:top w:val="dashed" w:sz="6" w:space="0" w:color="BBBBBB"/>
              <w:left w:val="dashed" w:sz="6" w:space="0" w:color="BBBBBB"/>
              <w:bottom w:val="dashed" w:sz="6" w:space="0" w:color="BBBBBB"/>
              <w:right w:val="dashed" w:sz="6" w:space="0" w:color="BBBBBB"/>
            </w:tcBorders>
            <w:vAlign w:val="center"/>
          </w:tcPr>
          <w:p w14:paraId="06A435F3" w14:textId="77777777" w:rsidR="00497677" w:rsidRPr="00BC08C8" w:rsidRDefault="00497677" w:rsidP="00497677">
            <w:pPr>
              <w:spacing w:before="100" w:beforeAutospacing="1" w:after="100" w:afterAutospacing="1"/>
              <w:jc w:val="center"/>
              <w:rPr>
                <w:sz w:val="18"/>
                <w:szCs w:val="18"/>
              </w:rPr>
            </w:pPr>
            <w:r w:rsidRPr="00BC08C8">
              <w:rPr>
                <w:sz w:val="18"/>
                <w:szCs w:val="18"/>
              </w:rPr>
              <w:t>15</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4B64F9E" w14:textId="77777777" w:rsidR="00497677" w:rsidRPr="00BC08C8" w:rsidRDefault="00497677" w:rsidP="00497677">
            <w:pPr>
              <w:spacing w:before="100" w:beforeAutospacing="1" w:after="100" w:afterAutospacing="1"/>
              <w:jc w:val="center"/>
              <w:rPr>
                <w:sz w:val="18"/>
                <w:szCs w:val="18"/>
              </w:rPr>
            </w:pPr>
            <w:r w:rsidRPr="00BC08C8">
              <w:rPr>
                <w:sz w:val="18"/>
                <w:szCs w:val="18"/>
              </w:rPr>
              <w:t>22 DIÁRIAS POR MÊS</w:t>
            </w:r>
          </w:p>
        </w:tc>
        <w:tc>
          <w:tcPr>
            <w:tcW w:w="505" w:type="pct"/>
            <w:tcBorders>
              <w:top w:val="dashed" w:sz="6" w:space="0" w:color="BBBBBB"/>
              <w:left w:val="dashed" w:sz="6" w:space="0" w:color="BBBBBB"/>
              <w:bottom w:val="dashed" w:sz="6" w:space="0" w:color="BBBBBB"/>
              <w:right w:val="dashed" w:sz="6" w:space="0" w:color="BBBBBB"/>
            </w:tcBorders>
            <w:vAlign w:val="center"/>
          </w:tcPr>
          <w:p w14:paraId="41193DE9" w14:textId="5625491B" w:rsidR="00497677" w:rsidRPr="000F1616" w:rsidRDefault="00497677" w:rsidP="00497677">
            <w:pPr>
              <w:spacing w:before="100" w:beforeAutospacing="1" w:after="100" w:afterAutospacing="1"/>
              <w:jc w:val="center"/>
              <w:rPr>
                <w:sz w:val="18"/>
                <w:szCs w:val="18"/>
              </w:rPr>
            </w:pPr>
            <w:r>
              <w:rPr>
                <w:sz w:val="18"/>
                <w:szCs w:val="18"/>
              </w:rPr>
              <w:t>R$ 45,93</w:t>
            </w:r>
          </w:p>
        </w:tc>
        <w:tc>
          <w:tcPr>
            <w:tcW w:w="664" w:type="pct"/>
            <w:tcBorders>
              <w:top w:val="dashed" w:sz="6" w:space="0" w:color="BBBBBB"/>
              <w:left w:val="dashed" w:sz="6" w:space="0" w:color="BBBBBB"/>
              <w:bottom w:val="dashed" w:sz="6" w:space="0" w:color="BBBBBB"/>
              <w:right w:val="dashed" w:sz="6" w:space="0" w:color="BBBBBB"/>
            </w:tcBorders>
            <w:vAlign w:val="center"/>
          </w:tcPr>
          <w:p w14:paraId="0068E180" w14:textId="43294DFB" w:rsidR="00497677" w:rsidRPr="00497677" w:rsidRDefault="00497677" w:rsidP="00497677">
            <w:pPr>
              <w:spacing w:before="100" w:beforeAutospacing="1" w:after="100" w:afterAutospacing="1"/>
              <w:jc w:val="center"/>
              <w:rPr>
                <w:sz w:val="18"/>
                <w:szCs w:val="18"/>
              </w:rPr>
            </w:pPr>
            <w:r w:rsidRPr="00497677">
              <w:rPr>
                <w:sz w:val="18"/>
                <w:szCs w:val="18"/>
              </w:rPr>
              <w:t>R$ 1.010,46</w:t>
            </w:r>
          </w:p>
        </w:tc>
        <w:tc>
          <w:tcPr>
            <w:tcW w:w="461" w:type="pct"/>
            <w:tcBorders>
              <w:top w:val="dashed" w:sz="6" w:space="0" w:color="BBBBBB"/>
              <w:left w:val="dashed" w:sz="6" w:space="0" w:color="BBBBBB"/>
              <w:bottom w:val="dashed" w:sz="6" w:space="0" w:color="BBBBBB"/>
              <w:right w:val="dashed" w:sz="6" w:space="0" w:color="BBBBBB"/>
            </w:tcBorders>
            <w:vAlign w:val="center"/>
          </w:tcPr>
          <w:p w14:paraId="529F9469" w14:textId="26CF024B" w:rsidR="00497677" w:rsidRPr="00497677" w:rsidRDefault="00497677" w:rsidP="00497677">
            <w:pPr>
              <w:spacing w:before="100" w:beforeAutospacing="1" w:after="100" w:afterAutospacing="1"/>
              <w:jc w:val="center"/>
              <w:rPr>
                <w:sz w:val="18"/>
                <w:szCs w:val="18"/>
              </w:rPr>
            </w:pPr>
            <w:r w:rsidRPr="00497677">
              <w:rPr>
                <w:sz w:val="18"/>
                <w:szCs w:val="18"/>
              </w:rPr>
              <w:t>R$ 15.156,90</w:t>
            </w:r>
          </w:p>
        </w:tc>
        <w:tc>
          <w:tcPr>
            <w:tcW w:w="571" w:type="pct"/>
            <w:tcBorders>
              <w:top w:val="dashed" w:sz="6" w:space="0" w:color="BBBBBB"/>
              <w:left w:val="dashed" w:sz="6" w:space="0" w:color="BBBBBB"/>
              <w:bottom w:val="dashed" w:sz="6" w:space="0" w:color="BBBBBB"/>
              <w:right w:val="dashed" w:sz="6" w:space="0" w:color="BBBBBB"/>
            </w:tcBorders>
            <w:vAlign w:val="center"/>
          </w:tcPr>
          <w:p w14:paraId="4F0D60BA" w14:textId="4D9C9470" w:rsidR="00497677" w:rsidRPr="00497677" w:rsidRDefault="00497677" w:rsidP="00497677">
            <w:pPr>
              <w:spacing w:before="100" w:beforeAutospacing="1" w:after="100" w:afterAutospacing="1"/>
              <w:jc w:val="center"/>
              <w:rPr>
                <w:sz w:val="18"/>
                <w:szCs w:val="18"/>
              </w:rPr>
            </w:pPr>
            <w:r w:rsidRPr="00497677">
              <w:rPr>
                <w:sz w:val="18"/>
                <w:szCs w:val="18"/>
              </w:rPr>
              <w:t>R$ 181.882,80</w:t>
            </w:r>
          </w:p>
        </w:tc>
      </w:tr>
      <w:tr w:rsidR="00497677" w:rsidRPr="00497677" w14:paraId="77F2818B" w14:textId="77777777" w:rsidTr="00314291">
        <w:tblPrEx>
          <w:tblCellMar>
            <w:top w:w="0" w:type="dxa"/>
            <w:left w:w="108" w:type="dxa"/>
            <w:bottom w:w="0" w:type="dxa"/>
            <w:right w:w="108" w:type="dxa"/>
          </w:tblCellMar>
        </w:tblPrEx>
        <w:trPr>
          <w:trHeight w:val="300"/>
          <w:tblCellSpacing w:w="15" w:type="dxa"/>
        </w:trPr>
        <w:tc>
          <w:tcPr>
            <w:tcW w:w="31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8AC6111" w14:textId="7D543E28" w:rsidR="00497677" w:rsidRPr="004922A6" w:rsidRDefault="00497677" w:rsidP="00497677">
            <w:pPr>
              <w:spacing w:before="100" w:beforeAutospacing="1" w:after="100" w:afterAutospacing="1"/>
              <w:ind w:left="425"/>
              <w:jc w:val="center"/>
              <w:rPr>
                <w:i/>
                <w:iCs/>
                <w:sz w:val="18"/>
                <w:szCs w:val="18"/>
              </w:rPr>
            </w:pPr>
            <w:r>
              <w:rPr>
                <w:i/>
                <w:iCs/>
                <w:sz w:val="18"/>
                <w:szCs w:val="18"/>
              </w:rPr>
              <w:t>20.</w:t>
            </w:r>
          </w:p>
        </w:tc>
        <w:tc>
          <w:tcPr>
            <w:tcW w:w="787"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8147AC8" w14:textId="77777777" w:rsidR="00497677" w:rsidRPr="00BC08C8" w:rsidRDefault="00497677" w:rsidP="00497677">
            <w:pPr>
              <w:jc w:val="both"/>
              <w:rPr>
                <w:rFonts w:asciiTheme="majorHAnsi" w:hAnsiTheme="majorHAnsi" w:cstheme="majorHAnsi"/>
                <w:sz w:val="18"/>
                <w:szCs w:val="18"/>
              </w:rPr>
            </w:pPr>
            <w:r w:rsidRPr="00BC08C8">
              <w:rPr>
                <w:rFonts w:asciiTheme="majorHAnsi" w:hAnsiTheme="majorHAnsi" w:cstheme="majorHAnsi"/>
                <w:b/>
                <w:bCs/>
                <w:sz w:val="18"/>
                <w:szCs w:val="18"/>
              </w:rPr>
              <w:t>Picape</w:t>
            </w:r>
            <w:r w:rsidRPr="00BC08C8">
              <w:rPr>
                <w:rFonts w:asciiTheme="majorHAnsi" w:hAnsiTheme="majorHAnsi" w:cstheme="majorHAnsi"/>
                <w:sz w:val="18"/>
                <w:szCs w:val="18"/>
              </w:rPr>
              <w:t xml:space="preserve">. Veículo picape 4/4, cabine dupla, com carroceria aberta, sistema de freio a ar, tração 4x4, ar condicionado, direção hidráulica, potência mínima de 90CV, capacidade de carga aproximada de 1 tonelada. </w:t>
            </w:r>
            <w:r w:rsidRPr="00BC08C8">
              <w:rPr>
                <w:rFonts w:asciiTheme="majorHAnsi" w:hAnsiTheme="majorHAnsi" w:cstheme="majorHAnsi"/>
                <w:b/>
                <w:bCs/>
                <w:sz w:val="18"/>
                <w:szCs w:val="18"/>
              </w:rPr>
              <w:t>Sem condutor e sem combustível</w:t>
            </w:r>
            <w:r w:rsidRPr="00BC08C8">
              <w:rPr>
                <w:rFonts w:asciiTheme="majorHAnsi" w:hAnsiTheme="majorHAnsi" w:cstheme="majorHAnsi"/>
                <w:sz w:val="18"/>
                <w:szCs w:val="18"/>
              </w:rPr>
              <w:t xml:space="preserve">. Equipado com todos os equipamentos e documentos exigidos pelo CTB (código de trânsito brasileiro). </w:t>
            </w:r>
            <w:r w:rsidRPr="00BC08C8">
              <w:rPr>
                <w:rFonts w:asciiTheme="majorHAnsi" w:hAnsiTheme="majorHAnsi" w:cstheme="majorHAnsi"/>
                <w:b/>
                <w:bCs/>
                <w:sz w:val="18"/>
                <w:szCs w:val="18"/>
              </w:rPr>
              <w:t>As manutenções preventivas e corretivas devem ser por conta da contratada. Com idade mínima não inferior ao ano 2016</w:t>
            </w:r>
            <w:r w:rsidRPr="00BC08C8">
              <w:rPr>
                <w:rFonts w:asciiTheme="majorHAnsi" w:hAnsiTheme="majorHAnsi" w:cstheme="majorHAnsi"/>
                <w:sz w:val="18"/>
                <w:szCs w:val="18"/>
              </w:rPr>
              <w:t>.</w:t>
            </w:r>
          </w:p>
          <w:p w14:paraId="34B70793" w14:textId="77777777" w:rsidR="00497677" w:rsidRPr="00BC08C8" w:rsidRDefault="00497677" w:rsidP="00497677">
            <w:pPr>
              <w:jc w:val="both"/>
              <w:rPr>
                <w:sz w:val="18"/>
                <w:szCs w:val="18"/>
              </w:rPr>
            </w:pPr>
            <w:r w:rsidRPr="00BC08C8">
              <w:rPr>
                <w:rFonts w:asciiTheme="majorHAnsi" w:hAnsiTheme="majorHAnsi" w:cstheme="majorHAnsi"/>
                <w:sz w:val="18"/>
                <w:szCs w:val="18"/>
              </w:rPr>
              <w:t>Tipo: Chevrolet S10.</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CAA5FBA" w14:textId="77777777" w:rsidR="00497677" w:rsidRPr="00BC08C8" w:rsidRDefault="00497677" w:rsidP="00497677">
            <w:pPr>
              <w:spacing w:before="100" w:beforeAutospacing="1" w:after="100" w:afterAutospacing="1"/>
              <w:jc w:val="center"/>
              <w:rPr>
                <w:sz w:val="18"/>
                <w:szCs w:val="18"/>
              </w:rPr>
            </w:pPr>
            <w:r w:rsidRPr="00BC08C8">
              <w:rPr>
                <w:sz w:val="18"/>
                <w:szCs w:val="18"/>
              </w:rPr>
              <w:t>MENSAL</w:t>
            </w:r>
          </w:p>
        </w:tc>
        <w:tc>
          <w:tcPr>
            <w:tcW w:w="514" w:type="pct"/>
            <w:tcBorders>
              <w:top w:val="dashed" w:sz="6" w:space="0" w:color="BBBBBB"/>
              <w:left w:val="dashed" w:sz="6" w:space="0" w:color="BBBBBB"/>
              <w:bottom w:val="dashed" w:sz="6" w:space="0" w:color="BBBBBB"/>
              <w:right w:val="dashed" w:sz="6" w:space="0" w:color="BBBBBB"/>
            </w:tcBorders>
            <w:vAlign w:val="center"/>
          </w:tcPr>
          <w:p w14:paraId="5F274DCB" w14:textId="77777777" w:rsidR="00497677" w:rsidRPr="00BC08C8" w:rsidRDefault="00497677" w:rsidP="00497677">
            <w:pPr>
              <w:spacing w:before="100" w:beforeAutospacing="1" w:after="100" w:afterAutospacing="1"/>
              <w:jc w:val="center"/>
              <w:rPr>
                <w:sz w:val="18"/>
                <w:szCs w:val="18"/>
              </w:rPr>
            </w:pPr>
            <w:r w:rsidRPr="00BC08C8">
              <w:rPr>
                <w:sz w:val="18"/>
                <w:szCs w:val="18"/>
              </w:rPr>
              <w:t>2</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1E03BE4" w14:textId="77777777" w:rsidR="00497677" w:rsidRPr="00BC08C8" w:rsidRDefault="00497677" w:rsidP="00497677">
            <w:pPr>
              <w:spacing w:before="100" w:beforeAutospacing="1" w:after="100" w:afterAutospacing="1"/>
              <w:jc w:val="center"/>
              <w:rPr>
                <w:sz w:val="18"/>
                <w:szCs w:val="18"/>
              </w:rPr>
            </w:pPr>
            <w:r w:rsidRPr="00BC08C8">
              <w:rPr>
                <w:sz w:val="18"/>
                <w:szCs w:val="18"/>
              </w:rPr>
              <w:t>22 DIÁRIAS POR MÊS</w:t>
            </w:r>
          </w:p>
        </w:tc>
        <w:tc>
          <w:tcPr>
            <w:tcW w:w="505" w:type="pct"/>
            <w:tcBorders>
              <w:top w:val="dashed" w:sz="6" w:space="0" w:color="BBBBBB"/>
              <w:left w:val="dashed" w:sz="6" w:space="0" w:color="BBBBBB"/>
              <w:bottom w:val="dashed" w:sz="6" w:space="0" w:color="BBBBBB"/>
              <w:right w:val="dashed" w:sz="6" w:space="0" w:color="BBBBBB"/>
            </w:tcBorders>
            <w:vAlign w:val="center"/>
          </w:tcPr>
          <w:p w14:paraId="126656D3" w14:textId="61B4DE59" w:rsidR="00497677" w:rsidRPr="000F1616" w:rsidRDefault="00497677" w:rsidP="00497677">
            <w:pPr>
              <w:spacing w:before="100" w:beforeAutospacing="1" w:after="100" w:afterAutospacing="1"/>
              <w:jc w:val="center"/>
              <w:rPr>
                <w:sz w:val="18"/>
                <w:szCs w:val="18"/>
              </w:rPr>
            </w:pPr>
            <w:r>
              <w:rPr>
                <w:sz w:val="18"/>
                <w:szCs w:val="18"/>
              </w:rPr>
              <w:t>R$ 483,86</w:t>
            </w:r>
          </w:p>
        </w:tc>
        <w:tc>
          <w:tcPr>
            <w:tcW w:w="664" w:type="pct"/>
            <w:tcBorders>
              <w:top w:val="dashed" w:sz="6" w:space="0" w:color="BBBBBB"/>
              <w:left w:val="dashed" w:sz="6" w:space="0" w:color="BBBBBB"/>
              <w:bottom w:val="dashed" w:sz="6" w:space="0" w:color="BBBBBB"/>
              <w:right w:val="dashed" w:sz="6" w:space="0" w:color="BBBBBB"/>
            </w:tcBorders>
            <w:vAlign w:val="center"/>
          </w:tcPr>
          <w:p w14:paraId="7B1D8A95" w14:textId="4E592F68" w:rsidR="00497677" w:rsidRPr="00497677" w:rsidRDefault="00497677" w:rsidP="00497677">
            <w:pPr>
              <w:spacing w:before="100" w:beforeAutospacing="1" w:after="100" w:afterAutospacing="1"/>
              <w:jc w:val="center"/>
              <w:rPr>
                <w:sz w:val="18"/>
                <w:szCs w:val="18"/>
              </w:rPr>
            </w:pPr>
            <w:r w:rsidRPr="00497677">
              <w:rPr>
                <w:sz w:val="18"/>
                <w:szCs w:val="18"/>
              </w:rPr>
              <w:t>R$ 10.644,92</w:t>
            </w:r>
          </w:p>
        </w:tc>
        <w:tc>
          <w:tcPr>
            <w:tcW w:w="461" w:type="pct"/>
            <w:tcBorders>
              <w:top w:val="dashed" w:sz="6" w:space="0" w:color="BBBBBB"/>
              <w:left w:val="dashed" w:sz="6" w:space="0" w:color="BBBBBB"/>
              <w:bottom w:val="dashed" w:sz="6" w:space="0" w:color="BBBBBB"/>
              <w:right w:val="dashed" w:sz="6" w:space="0" w:color="BBBBBB"/>
            </w:tcBorders>
            <w:vAlign w:val="center"/>
          </w:tcPr>
          <w:p w14:paraId="375A743C" w14:textId="1AAE93CC" w:rsidR="00497677" w:rsidRPr="00497677" w:rsidRDefault="00497677" w:rsidP="00497677">
            <w:pPr>
              <w:spacing w:before="100" w:beforeAutospacing="1" w:after="100" w:afterAutospacing="1"/>
              <w:jc w:val="center"/>
              <w:rPr>
                <w:sz w:val="18"/>
                <w:szCs w:val="18"/>
              </w:rPr>
            </w:pPr>
            <w:r w:rsidRPr="00497677">
              <w:rPr>
                <w:sz w:val="18"/>
                <w:szCs w:val="18"/>
              </w:rPr>
              <w:t>R$ 21.289,84</w:t>
            </w:r>
          </w:p>
        </w:tc>
        <w:tc>
          <w:tcPr>
            <w:tcW w:w="571" w:type="pct"/>
            <w:tcBorders>
              <w:top w:val="dashed" w:sz="6" w:space="0" w:color="BBBBBB"/>
              <w:left w:val="dashed" w:sz="6" w:space="0" w:color="BBBBBB"/>
              <w:bottom w:val="dashed" w:sz="6" w:space="0" w:color="BBBBBB"/>
              <w:right w:val="dashed" w:sz="6" w:space="0" w:color="BBBBBB"/>
            </w:tcBorders>
            <w:vAlign w:val="center"/>
          </w:tcPr>
          <w:p w14:paraId="2429F040" w14:textId="6A8932F4" w:rsidR="00497677" w:rsidRPr="00497677" w:rsidRDefault="00497677" w:rsidP="00497677">
            <w:pPr>
              <w:spacing w:before="100" w:beforeAutospacing="1" w:after="100" w:afterAutospacing="1"/>
              <w:jc w:val="center"/>
              <w:rPr>
                <w:sz w:val="18"/>
                <w:szCs w:val="18"/>
              </w:rPr>
            </w:pPr>
            <w:r w:rsidRPr="00497677">
              <w:rPr>
                <w:sz w:val="18"/>
                <w:szCs w:val="18"/>
              </w:rPr>
              <w:t>R$ 255.478,08</w:t>
            </w:r>
          </w:p>
        </w:tc>
      </w:tr>
      <w:tr w:rsidR="00497677" w:rsidRPr="00497677" w14:paraId="15A3B87C" w14:textId="77777777" w:rsidTr="00314291">
        <w:tblPrEx>
          <w:tblCellMar>
            <w:top w:w="0" w:type="dxa"/>
            <w:left w:w="108" w:type="dxa"/>
            <w:bottom w:w="0" w:type="dxa"/>
            <w:right w:w="108" w:type="dxa"/>
          </w:tblCellMar>
        </w:tblPrEx>
        <w:trPr>
          <w:trHeight w:val="300"/>
          <w:tblCellSpacing w:w="15" w:type="dxa"/>
        </w:trPr>
        <w:tc>
          <w:tcPr>
            <w:tcW w:w="31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D60977A" w14:textId="61702B97" w:rsidR="00497677" w:rsidRPr="004922A6" w:rsidRDefault="00497677" w:rsidP="00497677">
            <w:pPr>
              <w:spacing w:before="100" w:beforeAutospacing="1" w:after="100" w:afterAutospacing="1"/>
              <w:ind w:left="425"/>
              <w:jc w:val="center"/>
              <w:rPr>
                <w:i/>
                <w:iCs/>
                <w:sz w:val="18"/>
                <w:szCs w:val="18"/>
              </w:rPr>
            </w:pPr>
            <w:r>
              <w:rPr>
                <w:i/>
                <w:iCs/>
                <w:sz w:val="18"/>
                <w:szCs w:val="18"/>
              </w:rPr>
              <w:t>21.</w:t>
            </w:r>
          </w:p>
        </w:tc>
        <w:tc>
          <w:tcPr>
            <w:tcW w:w="787"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D9FDF09" w14:textId="77777777" w:rsidR="00497677" w:rsidRPr="00BC08C8" w:rsidRDefault="00497677" w:rsidP="00497677">
            <w:pPr>
              <w:jc w:val="both"/>
              <w:rPr>
                <w:rFonts w:asciiTheme="majorHAnsi" w:hAnsiTheme="majorHAnsi" w:cstheme="majorHAnsi"/>
                <w:b/>
                <w:bCs/>
                <w:sz w:val="18"/>
                <w:szCs w:val="18"/>
              </w:rPr>
            </w:pPr>
            <w:r w:rsidRPr="00BC08C8">
              <w:rPr>
                <w:rFonts w:asciiTheme="majorHAnsi" w:hAnsiTheme="majorHAnsi" w:cstheme="majorHAnsi"/>
                <w:b/>
                <w:bCs/>
                <w:sz w:val="18"/>
                <w:szCs w:val="18"/>
              </w:rPr>
              <w:t>Picape compacta</w:t>
            </w:r>
            <w:r w:rsidRPr="00BC08C8">
              <w:rPr>
                <w:rFonts w:asciiTheme="majorHAnsi" w:hAnsiTheme="majorHAnsi" w:cstheme="majorHAnsi"/>
                <w:sz w:val="18"/>
                <w:szCs w:val="18"/>
              </w:rPr>
              <w:t xml:space="preserve">. Veículo com carroceria para cargas de no mínimo 500Kg, potência mínima de 85CV. </w:t>
            </w:r>
            <w:r w:rsidRPr="00BC08C8">
              <w:rPr>
                <w:rFonts w:asciiTheme="majorHAnsi" w:hAnsiTheme="majorHAnsi" w:cstheme="majorHAnsi"/>
                <w:b/>
                <w:bCs/>
                <w:sz w:val="18"/>
                <w:szCs w:val="18"/>
              </w:rPr>
              <w:t>Sem condutor e sem combustível</w:t>
            </w:r>
            <w:r w:rsidRPr="00BC08C8">
              <w:rPr>
                <w:rFonts w:asciiTheme="majorHAnsi" w:hAnsiTheme="majorHAnsi" w:cstheme="majorHAnsi"/>
                <w:sz w:val="18"/>
                <w:szCs w:val="18"/>
              </w:rPr>
              <w:t xml:space="preserve">. Equipado com todos os equipamentos e documentos exigidos pelo CTB (código de trânsito brasileiro). Utilizado para o transporte de pessoas e materiais de construção. </w:t>
            </w:r>
            <w:r w:rsidRPr="00BC08C8">
              <w:rPr>
                <w:rFonts w:asciiTheme="majorHAnsi" w:hAnsiTheme="majorHAnsi" w:cstheme="majorHAnsi"/>
                <w:b/>
                <w:bCs/>
                <w:sz w:val="18"/>
                <w:szCs w:val="18"/>
              </w:rPr>
              <w:t>As manutenções preventivas e corretivas devem ser por conta da contratada. Com idade mínima não inferior ao ano 2016</w:t>
            </w:r>
            <w:r w:rsidRPr="00BC08C8">
              <w:rPr>
                <w:rFonts w:asciiTheme="majorHAnsi" w:hAnsiTheme="majorHAnsi" w:cstheme="majorHAnsi"/>
                <w:sz w:val="18"/>
                <w:szCs w:val="18"/>
              </w:rPr>
              <w:t>. Tipo: Fiat Strada.</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93C538F" w14:textId="77777777" w:rsidR="00497677" w:rsidRPr="00BC08C8" w:rsidRDefault="00497677" w:rsidP="00497677">
            <w:pPr>
              <w:spacing w:before="100" w:beforeAutospacing="1" w:after="100" w:afterAutospacing="1"/>
              <w:jc w:val="center"/>
              <w:rPr>
                <w:sz w:val="18"/>
                <w:szCs w:val="18"/>
              </w:rPr>
            </w:pPr>
            <w:r w:rsidRPr="00BC08C8">
              <w:rPr>
                <w:sz w:val="18"/>
                <w:szCs w:val="18"/>
              </w:rPr>
              <w:t>MENSAL</w:t>
            </w:r>
          </w:p>
        </w:tc>
        <w:tc>
          <w:tcPr>
            <w:tcW w:w="514" w:type="pct"/>
            <w:tcBorders>
              <w:top w:val="dashed" w:sz="6" w:space="0" w:color="BBBBBB"/>
              <w:left w:val="dashed" w:sz="6" w:space="0" w:color="BBBBBB"/>
              <w:bottom w:val="dashed" w:sz="6" w:space="0" w:color="BBBBBB"/>
              <w:right w:val="dashed" w:sz="6" w:space="0" w:color="BBBBBB"/>
            </w:tcBorders>
            <w:vAlign w:val="center"/>
          </w:tcPr>
          <w:p w14:paraId="0A5E4F06" w14:textId="77777777" w:rsidR="00497677" w:rsidRPr="00BC08C8" w:rsidRDefault="00497677" w:rsidP="00497677">
            <w:pPr>
              <w:spacing w:before="100" w:beforeAutospacing="1" w:after="100" w:afterAutospacing="1"/>
              <w:jc w:val="center"/>
              <w:rPr>
                <w:sz w:val="18"/>
                <w:szCs w:val="18"/>
              </w:rPr>
            </w:pPr>
            <w:r w:rsidRPr="00BC08C8">
              <w:rPr>
                <w:sz w:val="18"/>
                <w:szCs w:val="18"/>
              </w:rPr>
              <w:t>2</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5F0A43E3" w14:textId="77777777" w:rsidR="00497677" w:rsidRPr="00BC08C8" w:rsidRDefault="00497677" w:rsidP="00497677">
            <w:pPr>
              <w:spacing w:before="100" w:beforeAutospacing="1" w:after="100" w:afterAutospacing="1"/>
              <w:jc w:val="center"/>
              <w:rPr>
                <w:sz w:val="18"/>
                <w:szCs w:val="18"/>
              </w:rPr>
            </w:pPr>
            <w:r w:rsidRPr="00BC08C8">
              <w:rPr>
                <w:sz w:val="18"/>
                <w:szCs w:val="18"/>
              </w:rPr>
              <w:t>22 DIÁRIAS POR MÊS</w:t>
            </w:r>
          </w:p>
        </w:tc>
        <w:tc>
          <w:tcPr>
            <w:tcW w:w="505" w:type="pct"/>
            <w:tcBorders>
              <w:top w:val="dashed" w:sz="6" w:space="0" w:color="BBBBBB"/>
              <w:left w:val="dashed" w:sz="6" w:space="0" w:color="BBBBBB"/>
              <w:bottom w:val="dashed" w:sz="6" w:space="0" w:color="BBBBBB"/>
              <w:right w:val="dashed" w:sz="6" w:space="0" w:color="BBBBBB"/>
            </w:tcBorders>
            <w:vAlign w:val="center"/>
          </w:tcPr>
          <w:p w14:paraId="27DB49D6" w14:textId="32AF309C" w:rsidR="00497677" w:rsidRPr="000F1616" w:rsidRDefault="00497677" w:rsidP="00497677">
            <w:pPr>
              <w:spacing w:before="100" w:beforeAutospacing="1" w:after="100" w:afterAutospacing="1"/>
              <w:jc w:val="center"/>
              <w:rPr>
                <w:sz w:val="18"/>
                <w:szCs w:val="18"/>
              </w:rPr>
            </w:pPr>
            <w:r>
              <w:rPr>
                <w:sz w:val="18"/>
                <w:szCs w:val="18"/>
              </w:rPr>
              <w:t>R$ 234,97</w:t>
            </w:r>
          </w:p>
        </w:tc>
        <w:tc>
          <w:tcPr>
            <w:tcW w:w="664" w:type="pct"/>
            <w:tcBorders>
              <w:top w:val="dashed" w:sz="6" w:space="0" w:color="BBBBBB"/>
              <w:left w:val="dashed" w:sz="6" w:space="0" w:color="BBBBBB"/>
              <w:bottom w:val="dashed" w:sz="6" w:space="0" w:color="BBBBBB"/>
              <w:right w:val="dashed" w:sz="6" w:space="0" w:color="BBBBBB"/>
            </w:tcBorders>
            <w:vAlign w:val="center"/>
          </w:tcPr>
          <w:p w14:paraId="22AC5F93" w14:textId="11932BC9" w:rsidR="00497677" w:rsidRPr="00497677" w:rsidRDefault="00497677" w:rsidP="00497677">
            <w:pPr>
              <w:spacing w:before="100" w:beforeAutospacing="1" w:after="100" w:afterAutospacing="1"/>
              <w:jc w:val="center"/>
              <w:rPr>
                <w:sz w:val="18"/>
                <w:szCs w:val="18"/>
              </w:rPr>
            </w:pPr>
            <w:r w:rsidRPr="00497677">
              <w:rPr>
                <w:sz w:val="18"/>
                <w:szCs w:val="18"/>
              </w:rPr>
              <w:t>R$ 5.169,34</w:t>
            </w:r>
          </w:p>
        </w:tc>
        <w:tc>
          <w:tcPr>
            <w:tcW w:w="461" w:type="pct"/>
            <w:tcBorders>
              <w:top w:val="dashed" w:sz="6" w:space="0" w:color="BBBBBB"/>
              <w:left w:val="dashed" w:sz="6" w:space="0" w:color="BBBBBB"/>
              <w:bottom w:val="dashed" w:sz="6" w:space="0" w:color="BBBBBB"/>
              <w:right w:val="dashed" w:sz="6" w:space="0" w:color="BBBBBB"/>
            </w:tcBorders>
            <w:vAlign w:val="center"/>
          </w:tcPr>
          <w:p w14:paraId="49DB5328" w14:textId="6078C087" w:rsidR="00497677" w:rsidRPr="00497677" w:rsidRDefault="00497677" w:rsidP="00497677">
            <w:pPr>
              <w:spacing w:before="100" w:beforeAutospacing="1" w:after="100" w:afterAutospacing="1"/>
              <w:jc w:val="center"/>
              <w:rPr>
                <w:sz w:val="18"/>
                <w:szCs w:val="18"/>
              </w:rPr>
            </w:pPr>
            <w:r w:rsidRPr="00497677">
              <w:rPr>
                <w:sz w:val="18"/>
                <w:szCs w:val="18"/>
              </w:rPr>
              <w:t>R$ 10.338,68</w:t>
            </w:r>
          </w:p>
        </w:tc>
        <w:tc>
          <w:tcPr>
            <w:tcW w:w="571" w:type="pct"/>
            <w:tcBorders>
              <w:top w:val="dashed" w:sz="6" w:space="0" w:color="BBBBBB"/>
              <w:left w:val="dashed" w:sz="6" w:space="0" w:color="BBBBBB"/>
              <w:bottom w:val="dashed" w:sz="6" w:space="0" w:color="BBBBBB"/>
              <w:right w:val="dashed" w:sz="6" w:space="0" w:color="BBBBBB"/>
            </w:tcBorders>
            <w:vAlign w:val="center"/>
          </w:tcPr>
          <w:p w14:paraId="7E120DAE" w14:textId="04D3671A" w:rsidR="00497677" w:rsidRPr="00497677" w:rsidRDefault="00497677" w:rsidP="00497677">
            <w:pPr>
              <w:spacing w:before="100" w:beforeAutospacing="1" w:after="100" w:afterAutospacing="1"/>
              <w:jc w:val="center"/>
              <w:rPr>
                <w:sz w:val="18"/>
                <w:szCs w:val="18"/>
              </w:rPr>
            </w:pPr>
            <w:r w:rsidRPr="00497677">
              <w:rPr>
                <w:sz w:val="18"/>
                <w:szCs w:val="18"/>
              </w:rPr>
              <w:t>R$ 124.064,16</w:t>
            </w:r>
          </w:p>
        </w:tc>
      </w:tr>
      <w:tr w:rsidR="00497677" w:rsidRPr="00497677" w14:paraId="1587477D" w14:textId="77777777" w:rsidTr="00314291">
        <w:tblPrEx>
          <w:tblCellMar>
            <w:top w:w="0" w:type="dxa"/>
            <w:left w:w="108" w:type="dxa"/>
            <w:bottom w:w="0" w:type="dxa"/>
            <w:right w:w="108" w:type="dxa"/>
          </w:tblCellMar>
        </w:tblPrEx>
        <w:trPr>
          <w:trHeight w:val="300"/>
          <w:tblCellSpacing w:w="15" w:type="dxa"/>
        </w:trPr>
        <w:tc>
          <w:tcPr>
            <w:tcW w:w="31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44E932A8" w14:textId="5DC14073" w:rsidR="00497677" w:rsidRPr="004922A6" w:rsidRDefault="00497677" w:rsidP="00497677">
            <w:pPr>
              <w:spacing w:before="100" w:beforeAutospacing="1" w:after="100" w:afterAutospacing="1"/>
              <w:ind w:left="425"/>
              <w:jc w:val="center"/>
              <w:rPr>
                <w:i/>
                <w:iCs/>
                <w:sz w:val="18"/>
                <w:szCs w:val="18"/>
              </w:rPr>
            </w:pPr>
            <w:r>
              <w:rPr>
                <w:i/>
                <w:iCs/>
                <w:sz w:val="18"/>
                <w:szCs w:val="18"/>
              </w:rPr>
              <w:t>22.</w:t>
            </w:r>
          </w:p>
        </w:tc>
        <w:tc>
          <w:tcPr>
            <w:tcW w:w="787"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4149270E" w14:textId="77777777" w:rsidR="00497677" w:rsidRPr="00BC08C8" w:rsidRDefault="00497677" w:rsidP="00497677">
            <w:pPr>
              <w:jc w:val="both"/>
              <w:rPr>
                <w:rFonts w:asciiTheme="majorHAnsi" w:hAnsiTheme="majorHAnsi" w:cstheme="majorHAnsi"/>
                <w:sz w:val="18"/>
                <w:szCs w:val="18"/>
              </w:rPr>
            </w:pPr>
            <w:proofErr w:type="spellStart"/>
            <w:r w:rsidRPr="009E4138">
              <w:rPr>
                <w:rFonts w:asciiTheme="majorHAnsi" w:hAnsiTheme="majorHAnsi" w:cstheme="majorHAnsi"/>
                <w:b/>
                <w:bCs/>
                <w:sz w:val="18"/>
                <w:szCs w:val="18"/>
                <w:lang w:val="en-US"/>
              </w:rPr>
              <w:t>Picape</w:t>
            </w:r>
            <w:proofErr w:type="spellEnd"/>
            <w:r w:rsidRPr="009E4138">
              <w:rPr>
                <w:rFonts w:asciiTheme="majorHAnsi" w:hAnsiTheme="majorHAnsi" w:cstheme="majorHAnsi"/>
                <w:b/>
                <w:bCs/>
                <w:sz w:val="18"/>
                <w:szCs w:val="18"/>
                <w:lang w:val="en-US"/>
              </w:rPr>
              <w:t xml:space="preserve"> </w:t>
            </w:r>
            <w:proofErr w:type="spellStart"/>
            <w:r w:rsidRPr="009E4138">
              <w:rPr>
                <w:rFonts w:asciiTheme="majorHAnsi" w:hAnsiTheme="majorHAnsi" w:cstheme="majorHAnsi"/>
                <w:b/>
                <w:bCs/>
                <w:sz w:val="18"/>
                <w:szCs w:val="18"/>
                <w:lang w:val="en-US"/>
              </w:rPr>
              <w:t>utilitária</w:t>
            </w:r>
            <w:proofErr w:type="spellEnd"/>
            <w:r w:rsidRPr="009E4138">
              <w:rPr>
                <w:rFonts w:asciiTheme="majorHAnsi" w:hAnsiTheme="majorHAnsi" w:cstheme="majorHAnsi"/>
                <w:b/>
                <w:bCs/>
                <w:sz w:val="18"/>
                <w:szCs w:val="18"/>
                <w:lang w:val="en-US"/>
              </w:rPr>
              <w:t xml:space="preserve"> </w:t>
            </w:r>
            <w:proofErr w:type="spellStart"/>
            <w:r w:rsidRPr="009E4138">
              <w:rPr>
                <w:rFonts w:asciiTheme="majorHAnsi" w:hAnsiTheme="majorHAnsi" w:cstheme="majorHAnsi"/>
                <w:b/>
                <w:bCs/>
                <w:sz w:val="18"/>
                <w:szCs w:val="18"/>
                <w:lang w:val="en-US"/>
              </w:rPr>
              <w:t>esportiva</w:t>
            </w:r>
            <w:proofErr w:type="spellEnd"/>
            <w:r w:rsidRPr="009E4138">
              <w:rPr>
                <w:rFonts w:asciiTheme="majorHAnsi" w:hAnsiTheme="majorHAnsi" w:cstheme="majorHAnsi"/>
                <w:b/>
                <w:bCs/>
                <w:sz w:val="18"/>
                <w:szCs w:val="18"/>
                <w:lang w:val="en-US"/>
              </w:rPr>
              <w:t xml:space="preserve"> (Sport Utility Pick-up - SUP)</w:t>
            </w:r>
            <w:r w:rsidRPr="009E4138">
              <w:rPr>
                <w:rFonts w:asciiTheme="majorHAnsi" w:hAnsiTheme="majorHAnsi" w:cstheme="majorHAnsi"/>
                <w:sz w:val="18"/>
                <w:szCs w:val="18"/>
                <w:lang w:val="en-US"/>
              </w:rPr>
              <w:t xml:space="preserve">. </w:t>
            </w:r>
            <w:r w:rsidRPr="00BC08C8">
              <w:rPr>
                <w:rFonts w:asciiTheme="majorHAnsi" w:hAnsiTheme="majorHAnsi" w:cstheme="majorHAnsi"/>
                <w:sz w:val="18"/>
                <w:szCs w:val="18"/>
              </w:rPr>
              <w:t xml:space="preserve">Veículo picape utilitária esportiva, cabine dupla, com carroceria aberta, ar </w:t>
            </w:r>
            <w:r w:rsidRPr="00BC08C8">
              <w:rPr>
                <w:rFonts w:asciiTheme="majorHAnsi" w:hAnsiTheme="majorHAnsi" w:cstheme="majorHAnsi"/>
                <w:sz w:val="18"/>
                <w:szCs w:val="18"/>
              </w:rPr>
              <w:lastRenderedPageBreak/>
              <w:t xml:space="preserve">condicionado, direção hidráulica, potência mínima de 170CV, capacidade de carga mínima 750Kg. </w:t>
            </w:r>
            <w:r w:rsidRPr="00BC08C8">
              <w:rPr>
                <w:rFonts w:asciiTheme="majorHAnsi" w:hAnsiTheme="majorHAnsi" w:cstheme="majorHAnsi"/>
                <w:b/>
                <w:bCs/>
                <w:sz w:val="18"/>
                <w:szCs w:val="18"/>
              </w:rPr>
              <w:t>Sem condutor e sem combustível</w:t>
            </w:r>
            <w:r w:rsidRPr="00BC08C8">
              <w:rPr>
                <w:rFonts w:asciiTheme="majorHAnsi" w:hAnsiTheme="majorHAnsi" w:cstheme="majorHAnsi"/>
                <w:sz w:val="18"/>
                <w:szCs w:val="18"/>
              </w:rPr>
              <w:t xml:space="preserve">. Equipado com todos os equipamentos e documentos exigidos pelo CTB (código de trânsito brasileiro). </w:t>
            </w:r>
            <w:r w:rsidRPr="00BC08C8">
              <w:rPr>
                <w:rFonts w:asciiTheme="majorHAnsi" w:hAnsiTheme="majorHAnsi" w:cstheme="majorHAnsi"/>
                <w:b/>
                <w:bCs/>
                <w:sz w:val="18"/>
                <w:szCs w:val="18"/>
              </w:rPr>
              <w:t>As manutenções preventivas e corretivas devem ser por conta da contratada. Com idade mínima não inferior ao ano 2016</w:t>
            </w:r>
            <w:r w:rsidRPr="00BC08C8">
              <w:rPr>
                <w:rFonts w:asciiTheme="majorHAnsi" w:hAnsiTheme="majorHAnsi" w:cstheme="majorHAnsi"/>
                <w:sz w:val="18"/>
                <w:szCs w:val="18"/>
              </w:rPr>
              <w:t xml:space="preserve">. </w:t>
            </w:r>
          </w:p>
          <w:p w14:paraId="2E6C1DA0" w14:textId="77777777" w:rsidR="00497677" w:rsidRPr="00BC08C8" w:rsidRDefault="00497677" w:rsidP="00497677">
            <w:pPr>
              <w:jc w:val="both"/>
              <w:rPr>
                <w:sz w:val="18"/>
                <w:szCs w:val="18"/>
              </w:rPr>
            </w:pPr>
            <w:r w:rsidRPr="00BC08C8">
              <w:rPr>
                <w:rFonts w:asciiTheme="majorHAnsi" w:hAnsiTheme="majorHAnsi" w:cstheme="majorHAnsi"/>
                <w:sz w:val="18"/>
                <w:szCs w:val="18"/>
              </w:rPr>
              <w:t>Tipo: Fiat Toro.</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4B95F4A" w14:textId="77777777" w:rsidR="00497677" w:rsidRPr="00BC08C8" w:rsidRDefault="00497677" w:rsidP="00497677">
            <w:pPr>
              <w:spacing w:before="100" w:beforeAutospacing="1" w:after="100" w:afterAutospacing="1"/>
              <w:jc w:val="center"/>
              <w:rPr>
                <w:sz w:val="18"/>
                <w:szCs w:val="18"/>
              </w:rPr>
            </w:pPr>
            <w:r w:rsidRPr="00BC08C8">
              <w:rPr>
                <w:sz w:val="18"/>
                <w:szCs w:val="18"/>
              </w:rPr>
              <w:lastRenderedPageBreak/>
              <w:t>MENSAL</w:t>
            </w:r>
          </w:p>
        </w:tc>
        <w:tc>
          <w:tcPr>
            <w:tcW w:w="514" w:type="pct"/>
            <w:tcBorders>
              <w:top w:val="dashed" w:sz="6" w:space="0" w:color="BBBBBB"/>
              <w:left w:val="dashed" w:sz="6" w:space="0" w:color="BBBBBB"/>
              <w:bottom w:val="dashed" w:sz="6" w:space="0" w:color="BBBBBB"/>
              <w:right w:val="dashed" w:sz="6" w:space="0" w:color="BBBBBB"/>
            </w:tcBorders>
            <w:vAlign w:val="center"/>
          </w:tcPr>
          <w:p w14:paraId="56895D64" w14:textId="77777777" w:rsidR="00497677" w:rsidRPr="00BC08C8" w:rsidRDefault="00497677" w:rsidP="00497677">
            <w:pPr>
              <w:spacing w:before="100" w:beforeAutospacing="1" w:after="100" w:afterAutospacing="1"/>
              <w:jc w:val="center"/>
              <w:rPr>
                <w:sz w:val="18"/>
                <w:szCs w:val="18"/>
              </w:rPr>
            </w:pPr>
            <w:r w:rsidRPr="00BC08C8">
              <w:rPr>
                <w:sz w:val="18"/>
                <w:szCs w:val="18"/>
              </w:rPr>
              <w:t>2</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ED0B86A" w14:textId="77777777" w:rsidR="00497677" w:rsidRPr="00BC08C8" w:rsidRDefault="00497677" w:rsidP="00497677">
            <w:pPr>
              <w:spacing w:before="100" w:beforeAutospacing="1" w:after="100" w:afterAutospacing="1"/>
              <w:jc w:val="center"/>
              <w:rPr>
                <w:sz w:val="18"/>
                <w:szCs w:val="18"/>
              </w:rPr>
            </w:pPr>
            <w:r w:rsidRPr="00BC08C8">
              <w:rPr>
                <w:sz w:val="18"/>
                <w:szCs w:val="18"/>
              </w:rPr>
              <w:t>DIÁRIAS POR MÊS</w:t>
            </w:r>
          </w:p>
        </w:tc>
        <w:tc>
          <w:tcPr>
            <w:tcW w:w="505" w:type="pct"/>
            <w:tcBorders>
              <w:top w:val="dashed" w:sz="6" w:space="0" w:color="BBBBBB"/>
              <w:left w:val="dashed" w:sz="6" w:space="0" w:color="BBBBBB"/>
              <w:bottom w:val="dashed" w:sz="6" w:space="0" w:color="BBBBBB"/>
              <w:right w:val="dashed" w:sz="6" w:space="0" w:color="BBBBBB"/>
            </w:tcBorders>
            <w:vAlign w:val="center"/>
          </w:tcPr>
          <w:p w14:paraId="583FBAB5" w14:textId="6F4389DD" w:rsidR="00497677" w:rsidRPr="000F1616" w:rsidRDefault="00497677" w:rsidP="00497677">
            <w:pPr>
              <w:spacing w:before="100" w:beforeAutospacing="1" w:after="100" w:afterAutospacing="1"/>
              <w:jc w:val="center"/>
              <w:rPr>
                <w:sz w:val="18"/>
                <w:szCs w:val="18"/>
              </w:rPr>
            </w:pPr>
            <w:r>
              <w:rPr>
                <w:sz w:val="18"/>
                <w:szCs w:val="18"/>
              </w:rPr>
              <w:t>R$ 335,98</w:t>
            </w:r>
          </w:p>
        </w:tc>
        <w:tc>
          <w:tcPr>
            <w:tcW w:w="664" w:type="pct"/>
            <w:tcBorders>
              <w:top w:val="dashed" w:sz="6" w:space="0" w:color="BBBBBB"/>
              <w:left w:val="dashed" w:sz="6" w:space="0" w:color="BBBBBB"/>
              <w:bottom w:val="dashed" w:sz="6" w:space="0" w:color="BBBBBB"/>
              <w:right w:val="dashed" w:sz="6" w:space="0" w:color="BBBBBB"/>
            </w:tcBorders>
            <w:vAlign w:val="center"/>
          </w:tcPr>
          <w:p w14:paraId="1FEAA9DE" w14:textId="1F74A7E3" w:rsidR="00497677" w:rsidRPr="00497677" w:rsidRDefault="00497677" w:rsidP="00497677">
            <w:pPr>
              <w:spacing w:before="100" w:beforeAutospacing="1" w:after="100" w:afterAutospacing="1"/>
              <w:jc w:val="center"/>
              <w:rPr>
                <w:sz w:val="18"/>
                <w:szCs w:val="18"/>
              </w:rPr>
            </w:pPr>
            <w:r w:rsidRPr="00497677">
              <w:rPr>
                <w:sz w:val="18"/>
                <w:szCs w:val="18"/>
              </w:rPr>
              <w:t>R$ 7.391,56</w:t>
            </w:r>
          </w:p>
        </w:tc>
        <w:tc>
          <w:tcPr>
            <w:tcW w:w="461" w:type="pct"/>
            <w:tcBorders>
              <w:top w:val="dashed" w:sz="6" w:space="0" w:color="BBBBBB"/>
              <w:left w:val="dashed" w:sz="6" w:space="0" w:color="BBBBBB"/>
              <w:bottom w:val="dashed" w:sz="6" w:space="0" w:color="BBBBBB"/>
              <w:right w:val="dashed" w:sz="6" w:space="0" w:color="BBBBBB"/>
            </w:tcBorders>
            <w:vAlign w:val="center"/>
          </w:tcPr>
          <w:p w14:paraId="088363A6" w14:textId="58DE9F10" w:rsidR="00497677" w:rsidRPr="00497677" w:rsidRDefault="00497677" w:rsidP="00497677">
            <w:pPr>
              <w:spacing w:before="100" w:beforeAutospacing="1" w:after="100" w:afterAutospacing="1"/>
              <w:jc w:val="center"/>
              <w:rPr>
                <w:sz w:val="18"/>
                <w:szCs w:val="18"/>
              </w:rPr>
            </w:pPr>
            <w:r w:rsidRPr="00497677">
              <w:rPr>
                <w:sz w:val="18"/>
                <w:szCs w:val="18"/>
              </w:rPr>
              <w:t>R$ 14.783,12</w:t>
            </w:r>
          </w:p>
        </w:tc>
        <w:tc>
          <w:tcPr>
            <w:tcW w:w="571" w:type="pct"/>
            <w:tcBorders>
              <w:top w:val="dashed" w:sz="6" w:space="0" w:color="BBBBBB"/>
              <w:left w:val="dashed" w:sz="6" w:space="0" w:color="BBBBBB"/>
              <w:bottom w:val="dashed" w:sz="6" w:space="0" w:color="BBBBBB"/>
              <w:right w:val="dashed" w:sz="6" w:space="0" w:color="BBBBBB"/>
            </w:tcBorders>
            <w:vAlign w:val="center"/>
          </w:tcPr>
          <w:p w14:paraId="33927B0C" w14:textId="76099468" w:rsidR="00497677" w:rsidRPr="00497677" w:rsidRDefault="00497677" w:rsidP="00497677">
            <w:pPr>
              <w:spacing w:before="100" w:beforeAutospacing="1" w:after="100" w:afterAutospacing="1"/>
              <w:jc w:val="center"/>
              <w:rPr>
                <w:sz w:val="18"/>
                <w:szCs w:val="18"/>
              </w:rPr>
            </w:pPr>
            <w:r w:rsidRPr="00497677">
              <w:rPr>
                <w:sz w:val="18"/>
                <w:szCs w:val="18"/>
              </w:rPr>
              <w:t>R$ 177.397,44</w:t>
            </w:r>
          </w:p>
        </w:tc>
      </w:tr>
      <w:tr w:rsidR="00497677" w:rsidRPr="00497677" w14:paraId="61FC2AC2" w14:textId="77777777" w:rsidTr="00314291">
        <w:tblPrEx>
          <w:tblCellMar>
            <w:top w:w="0" w:type="dxa"/>
            <w:left w:w="108" w:type="dxa"/>
            <w:bottom w:w="0" w:type="dxa"/>
            <w:right w:w="108" w:type="dxa"/>
          </w:tblCellMar>
        </w:tblPrEx>
        <w:trPr>
          <w:trHeight w:val="300"/>
          <w:tblCellSpacing w:w="15" w:type="dxa"/>
        </w:trPr>
        <w:tc>
          <w:tcPr>
            <w:tcW w:w="31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1CE4EDF" w14:textId="7D2683FD" w:rsidR="00497677" w:rsidRPr="004922A6" w:rsidRDefault="00497677" w:rsidP="00497677">
            <w:pPr>
              <w:spacing w:before="100" w:beforeAutospacing="1" w:after="100" w:afterAutospacing="1"/>
              <w:ind w:left="425"/>
              <w:jc w:val="center"/>
              <w:rPr>
                <w:i/>
                <w:iCs/>
                <w:sz w:val="18"/>
                <w:szCs w:val="18"/>
              </w:rPr>
            </w:pPr>
            <w:r>
              <w:rPr>
                <w:i/>
                <w:iCs/>
                <w:sz w:val="18"/>
                <w:szCs w:val="18"/>
              </w:rPr>
              <w:t>23.</w:t>
            </w:r>
          </w:p>
        </w:tc>
        <w:tc>
          <w:tcPr>
            <w:tcW w:w="787"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2B466EC" w14:textId="77777777" w:rsidR="00497677" w:rsidRPr="00BC08C8" w:rsidRDefault="00497677" w:rsidP="00497677">
            <w:pPr>
              <w:jc w:val="both"/>
              <w:rPr>
                <w:rFonts w:asciiTheme="majorHAnsi" w:hAnsiTheme="majorHAnsi" w:cstheme="majorHAnsi"/>
                <w:sz w:val="18"/>
                <w:szCs w:val="18"/>
              </w:rPr>
            </w:pPr>
            <w:r w:rsidRPr="00BC08C8">
              <w:rPr>
                <w:rFonts w:asciiTheme="majorHAnsi" w:hAnsiTheme="majorHAnsi" w:cstheme="majorHAnsi"/>
                <w:b/>
                <w:bCs/>
                <w:sz w:val="18"/>
                <w:szCs w:val="18"/>
              </w:rPr>
              <w:t>Veículo com carroceria 1.000Kg</w:t>
            </w:r>
            <w:r w:rsidRPr="00BC08C8">
              <w:rPr>
                <w:rFonts w:asciiTheme="majorHAnsi" w:hAnsiTheme="majorHAnsi" w:cstheme="majorHAnsi"/>
                <w:sz w:val="18"/>
                <w:szCs w:val="18"/>
              </w:rPr>
              <w:t xml:space="preserve">. Veículo com carroceria para cargas de até 1.000Kg, 4x4, movido a diesel, chassi longo, potência mínima de 90CV. </w:t>
            </w:r>
            <w:r w:rsidRPr="00BC08C8">
              <w:rPr>
                <w:rFonts w:asciiTheme="majorHAnsi" w:hAnsiTheme="majorHAnsi" w:cstheme="majorHAnsi"/>
                <w:b/>
                <w:bCs/>
                <w:sz w:val="18"/>
                <w:szCs w:val="18"/>
              </w:rPr>
              <w:t>Sem condutor e sem combustível</w:t>
            </w:r>
            <w:r w:rsidRPr="00BC08C8">
              <w:rPr>
                <w:rFonts w:asciiTheme="majorHAnsi" w:hAnsiTheme="majorHAnsi" w:cstheme="majorHAnsi"/>
                <w:sz w:val="18"/>
                <w:szCs w:val="18"/>
              </w:rPr>
              <w:t xml:space="preserve">. Equipado com todos os equipamentos e documentos exigidos pelo CTB (código de trânsito brasileiro). Utilizado para o transporte de pessoas e materiais de construção. </w:t>
            </w:r>
            <w:r w:rsidRPr="00BC08C8">
              <w:rPr>
                <w:rFonts w:asciiTheme="majorHAnsi" w:hAnsiTheme="majorHAnsi" w:cstheme="majorHAnsi"/>
                <w:b/>
                <w:bCs/>
                <w:sz w:val="18"/>
                <w:szCs w:val="18"/>
              </w:rPr>
              <w:t>As manutenções preventivas e corretivas devem ser por conta da contratada. Com idade mínima não inferior ao ano 2000</w:t>
            </w:r>
            <w:r w:rsidRPr="00BC08C8">
              <w:rPr>
                <w:rFonts w:asciiTheme="majorHAnsi" w:hAnsiTheme="majorHAnsi" w:cstheme="majorHAnsi"/>
                <w:sz w:val="18"/>
                <w:szCs w:val="18"/>
              </w:rPr>
              <w:t xml:space="preserve">.  </w:t>
            </w:r>
          </w:p>
          <w:p w14:paraId="3DDD687E" w14:textId="77777777" w:rsidR="00497677" w:rsidRPr="00BC08C8" w:rsidRDefault="00497677" w:rsidP="00497677">
            <w:pPr>
              <w:jc w:val="both"/>
              <w:rPr>
                <w:sz w:val="18"/>
                <w:szCs w:val="18"/>
              </w:rPr>
            </w:pPr>
            <w:r w:rsidRPr="00BC08C8">
              <w:rPr>
                <w:rFonts w:asciiTheme="majorHAnsi" w:hAnsiTheme="majorHAnsi" w:cstheme="majorHAnsi"/>
                <w:sz w:val="18"/>
                <w:szCs w:val="18"/>
              </w:rPr>
              <w:t>Tipo: Toyota Bandeirante.</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71FE84CF" w14:textId="77777777" w:rsidR="00497677" w:rsidRPr="00BC08C8" w:rsidRDefault="00497677" w:rsidP="00497677">
            <w:pPr>
              <w:spacing w:before="100" w:beforeAutospacing="1" w:after="100" w:afterAutospacing="1"/>
              <w:jc w:val="center"/>
              <w:rPr>
                <w:sz w:val="18"/>
                <w:szCs w:val="18"/>
              </w:rPr>
            </w:pPr>
            <w:r w:rsidRPr="00BC08C8">
              <w:rPr>
                <w:sz w:val="18"/>
                <w:szCs w:val="18"/>
              </w:rPr>
              <w:t>MENSAL</w:t>
            </w:r>
          </w:p>
        </w:tc>
        <w:tc>
          <w:tcPr>
            <w:tcW w:w="514" w:type="pct"/>
            <w:tcBorders>
              <w:top w:val="dashed" w:sz="6" w:space="0" w:color="BBBBBB"/>
              <w:left w:val="dashed" w:sz="6" w:space="0" w:color="BBBBBB"/>
              <w:bottom w:val="dashed" w:sz="6" w:space="0" w:color="BBBBBB"/>
              <w:right w:val="dashed" w:sz="6" w:space="0" w:color="BBBBBB"/>
            </w:tcBorders>
            <w:vAlign w:val="center"/>
          </w:tcPr>
          <w:p w14:paraId="4C39EDA3" w14:textId="77777777" w:rsidR="00497677" w:rsidRPr="00BC08C8" w:rsidRDefault="00497677" w:rsidP="00497677">
            <w:pPr>
              <w:spacing w:before="100" w:beforeAutospacing="1" w:after="100" w:afterAutospacing="1"/>
              <w:jc w:val="center"/>
              <w:rPr>
                <w:sz w:val="18"/>
                <w:szCs w:val="18"/>
              </w:rPr>
            </w:pPr>
            <w:r w:rsidRPr="00BC08C8">
              <w:rPr>
                <w:sz w:val="18"/>
                <w:szCs w:val="18"/>
              </w:rPr>
              <w:t>4</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655E6A8B" w14:textId="77777777" w:rsidR="00497677" w:rsidRPr="00BC08C8" w:rsidRDefault="00497677" w:rsidP="00497677">
            <w:pPr>
              <w:spacing w:before="100" w:beforeAutospacing="1" w:after="100" w:afterAutospacing="1"/>
              <w:jc w:val="center"/>
              <w:rPr>
                <w:sz w:val="18"/>
                <w:szCs w:val="18"/>
                <w:highlight w:val="red"/>
              </w:rPr>
            </w:pPr>
            <w:r w:rsidRPr="00BC08C8">
              <w:rPr>
                <w:sz w:val="18"/>
                <w:szCs w:val="18"/>
              </w:rPr>
              <w:t>22 DIÁRIAS POR MÊS</w:t>
            </w:r>
          </w:p>
        </w:tc>
        <w:tc>
          <w:tcPr>
            <w:tcW w:w="505" w:type="pct"/>
            <w:tcBorders>
              <w:top w:val="dashed" w:sz="6" w:space="0" w:color="BBBBBB"/>
              <w:left w:val="dashed" w:sz="6" w:space="0" w:color="BBBBBB"/>
              <w:bottom w:val="dashed" w:sz="6" w:space="0" w:color="BBBBBB"/>
              <w:right w:val="dashed" w:sz="6" w:space="0" w:color="BBBBBB"/>
            </w:tcBorders>
            <w:vAlign w:val="center"/>
          </w:tcPr>
          <w:p w14:paraId="722A38A6" w14:textId="6E27C6DA" w:rsidR="00497677" w:rsidRPr="000F1616" w:rsidRDefault="00497677" w:rsidP="00497677">
            <w:pPr>
              <w:spacing w:before="100" w:beforeAutospacing="1" w:after="100" w:afterAutospacing="1"/>
              <w:jc w:val="center"/>
              <w:rPr>
                <w:sz w:val="18"/>
                <w:szCs w:val="18"/>
              </w:rPr>
            </w:pPr>
            <w:r>
              <w:rPr>
                <w:sz w:val="18"/>
                <w:szCs w:val="18"/>
              </w:rPr>
              <w:t>R$ 228,49</w:t>
            </w:r>
          </w:p>
        </w:tc>
        <w:tc>
          <w:tcPr>
            <w:tcW w:w="664" w:type="pct"/>
            <w:tcBorders>
              <w:top w:val="dashed" w:sz="6" w:space="0" w:color="BBBBBB"/>
              <w:left w:val="dashed" w:sz="6" w:space="0" w:color="BBBBBB"/>
              <w:bottom w:val="dashed" w:sz="6" w:space="0" w:color="BBBBBB"/>
              <w:right w:val="dashed" w:sz="6" w:space="0" w:color="BBBBBB"/>
            </w:tcBorders>
            <w:vAlign w:val="center"/>
          </w:tcPr>
          <w:p w14:paraId="58CC368F" w14:textId="5CD27D6F" w:rsidR="00497677" w:rsidRPr="00497677" w:rsidRDefault="00497677" w:rsidP="00497677">
            <w:pPr>
              <w:spacing w:before="100" w:beforeAutospacing="1" w:after="100" w:afterAutospacing="1"/>
              <w:jc w:val="center"/>
              <w:rPr>
                <w:sz w:val="18"/>
                <w:szCs w:val="18"/>
              </w:rPr>
            </w:pPr>
            <w:r w:rsidRPr="00497677">
              <w:rPr>
                <w:sz w:val="18"/>
                <w:szCs w:val="18"/>
              </w:rPr>
              <w:t>R$ 5.026,78</w:t>
            </w:r>
          </w:p>
        </w:tc>
        <w:tc>
          <w:tcPr>
            <w:tcW w:w="461" w:type="pct"/>
            <w:tcBorders>
              <w:top w:val="dashed" w:sz="6" w:space="0" w:color="BBBBBB"/>
              <w:left w:val="dashed" w:sz="6" w:space="0" w:color="BBBBBB"/>
              <w:bottom w:val="dashed" w:sz="6" w:space="0" w:color="BBBBBB"/>
              <w:right w:val="dashed" w:sz="6" w:space="0" w:color="BBBBBB"/>
            </w:tcBorders>
            <w:vAlign w:val="center"/>
          </w:tcPr>
          <w:p w14:paraId="2D55E856" w14:textId="6022E967" w:rsidR="00497677" w:rsidRPr="00497677" w:rsidRDefault="00497677" w:rsidP="00497677">
            <w:pPr>
              <w:spacing w:before="100" w:beforeAutospacing="1" w:after="100" w:afterAutospacing="1"/>
              <w:jc w:val="center"/>
              <w:rPr>
                <w:sz w:val="18"/>
                <w:szCs w:val="18"/>
              </w:rPr>
            </w:pPr>
            <w:r w:rsidRPr="00497677">
              <w:rPr>
                <w:sz w:val="18"/>
                <w:szCs w:val="18"/>
              </w:rPr>
              <w:t>R$ 20.107,12</w:t>
            </w:r>
          </w:p>
        </w:tc>
        <w:tc>
          <w:tcPr>
            <w:tcW w:w="571" w:type="pct"/>
            <w:tcBorders>
              <w:top w:val="dashed" w:sz="6" w:space="0" w:color="BBBBBB"/>
              <w:left w:val="dashed" w:sz="6" w:space="0" w:color="BBBBBB"/>
              <w:bottom w:val="dashed" w:sz="6" w:space="0" w:color="BBBBBB"/>
              <w:right w:val="dashed" w:sz="6" w:space="0" w:color="BBBBBB"/>
            </w:tcBorders>
            <w:vAlign w:val="center"/>
          </w:tcPr>
          <w:p w14:paraId="53BF03A8" w14:textId="40F17C84" w:rsidR="00497677" w:rsidRPr="00497677" w:rsidRDefault="00497677" w:rsidP="00497677">
            <w:pPr>
              <w:spacing w:before="100" w:beforeAutospacing="1" w:after="100" w:afterAutospacing="1"/>
              <w:jc w:val="center"/>
              <w:rPr>
                <w:sz w:val="18"/>
                <w:szCs w:val="18"/>
              </w:rPr>
            </w:pPr>
            <w:r w:rsidRPr="00497677">
              <w:rPr>
                <w:sz w:val="18"/>
                <w:szCs w:val="18"/>
              </w:rPr>
              <w:t>R$ 241.285,44</w:t>
            </w:r>
          </w:p>
        </w:tc>
      </w:tr>
      <w:tr w:rsidR="00497677" w:rsidRPr="00497677" w14:paraId="75E7373E" w14:textId="77777777" w:rsidTr="00314291">
        <w:tblPrEx>
          <w:tblCellMar>
            <w:top w:w="0" w:type="dxa"/>
            <w:left w:w="108" w:type="dxa"/>
            <w:bottom w:w="0" w:type="dxa"/>
            <w:right w:w="108" w:type="dxa"/>
          </w:tblCellMar>
        </w:tblPrEx>
        <w:trPr>
          <w:trHeight w:val="300"/>
          <w:tblCellSpacing w:w="15" w:type="dxa"/>
        </w:trPr>
        <w:tc>
          <w:tcPr>
            <w:tcW w:w="31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2012F71" w14:textId="1CF7F2FB" w:rsidR="00497677" w:rsidRPr="004922A6" w:rsidRDefault="00497677" w:rsidP="00497677">
            <w:pPr>
              <w:spacing w:before="100" w:beforeAutospacing="1" w:after="100" w:afterAutospacing="1"/>
              <w:ind w:left="425"/>
              <w:jc w:val="center"/>
              <w:rPr>
                <w:i/>
                <w:iCs/>
                <w:sz w:val="18"/>
                <w:szCs w:val="18"/>
              </w:rPr>
            </w:pPr>
            <w:r>
              <w:rPr>
                <w:i/>
                <w:iCs/>
                <w:sz w:val="18"/>
                <w:szCs w:val="18"/>
              </w:rPr>
              <w:t>24.</w:t>
            </w:r>
          </w:p>
        </w:tc>
        <w:tc>
          <w:tcPr>
            <w:tcW w:w="787"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2285C929" w14:textId="77777777" w:rsidR="00497677" w:rsidRPr="00BC08C8" w:rsidRDefault="00497677" w:rsidP="00497677">
            <w:pPr>
              <w:jc w:val="both"/>
              <w:rPr>
                <w:rFonts w:asciiTheme="majorHAnsi" w:hAnsiTheme="majorHAnsi" w:cstheme="majorHAnsi"/>
                <w:sz w:val="18"/>
                <w:szCs w:val="18"/>
              </w:rPr>
            </w:pPr>
            <w:r w:rsidRPr="00BC08C8">
              <w:rPr>
                <w:rFonts w:asciiTheme="majorHAnsi" w:hAnsiTheme="majorHAnsi" w:cstheme="majorHAnsi"/>
                <w:b/>
                <w:bCs/>
                <w:sz w:val="18"/>
                <w:szCs w:val="18"/>
              </w:rPr>
              <w:t>Veículo de passeio 4 portas</w:t>
            </w:r>
            <w:r w:rsidRPr="00BC08C8">
              <w:rPr>
                <w:rFonts w:asciiTheme="majorHAnsi" w:hAnsiTheme="majorHAnsi" w:cstheme="majorHAnsi"/>
                <w:sz w:val="18"/>
                <w:szCs w:val="18"/>
              </w:rPr>
              <w:t xml:space="preserve">. Veículo de passeio com 4 portas, </w:t>
            </w:r>
            <w:proofErr w:type="spellStart"/>
            <w:r w:rsidRPr="00BC08C8">
              <w:rPr>
                <w:rFonts w:asciiTheme="majorHAnsi" w:hAnsiTheme="majorHAnsi" w:cstheme="majorHAnsi"/>
                <w:sz w:val="18"/>
                <w:szCs w:val="18"/>
              </w:rPr>
              <w:t>hatch</w:t>
            </w:r>
            <w:proofErr w:type="spellEnd"/>
            <w:r w:rsidRPr="00BC08C8">
              <w:rPr>
                <w:rFonts w:asciiTheme="majorHAnsi" w:hAnsiTheme="majorHAnsi" w:cstheme="majorHAnsi"/>
                <w:sz w:val="18"/>
                <w:szCs w:val="18"/>
              </w:rPr>
              <w:t xml:space="preserve">, utilitário, com ar-condicionado, direção hidráulica, </w:t>
            </w:r>
            <w:proofErr w:type="spellStart"/>
            <w:r w:rsidRPr="00BC08C8">
              <w:rPr>
                <w:rFonts w:asciiTheme="majorHAnsi" w:hAnsiTheme="majorHAnsi" w:cstheme="majorHAnsi"/>
                <w:sz w:val="18"/>
                <w:szCs w:val="18"/>
              </w:rPr>
              <w:t>air</w:t>
            </w:r>
            <w:proofErr w:type="spellEnd"/>
            <w:r w:rsidRPr="00BC08C8">
              <w:rPr>
                <w:rFonts w:asciiTheme="majorHAnsi" w:hAnsiTheme="majorHAnsi" w:cstheme="majorHAnsi"/>
                <w:sz w:val="18"/>
                <w:szCs w:val="18"/>
              </w:rPr>
              <w:t xml:space="preserve"> bag, freio </w:t>
            </w:r>
            <w:proofErr w:type="spellStart"/>
            <w:r w:rsidRPr="00BC08C8">
              <w:rPr>
                <w:rFonts w:asciiTheme="majorHAnsi" w:hAnsiTheme="majorHAnsi" w:cstheme="majorHAnsi"/>
                <w:sz w:val="18"/>
                <w:szCs w:val="18"/>
              </w:rPr>
              <w:t>abs</w:t>
            </w:r>
            <w:proofErr w:type="spellEnd"/>
            <w:r w:rsidRPr="00BC08C8">
              <w:rPr>
                <w:rFonts w:asciiTheme="majorHAnsi" w:hAnsiTheme="majorHAnsi" w:cstheme="majorHAnsi"/>
                <w:sz w:val="18"/>
                <w:szCs w:val="18"/>
              </w:rPr>
              <w:t xml:space="preserve">, potência mínima de 92 cv e movido a gasolina, álcool ou bicombustível. </w:t>
            </w:r>
            <w:r w:rsidRPr="00BC08C8">
              <w:rPr>
                <w:rFonts w:asciiTheme="majorHAnsi" w:hAnsiTheme="majorHAnsi" w:cstheme="majorHAnsi"/>
                <w:b/>
                <w:bCs/>
                <w:sz w:val="18"/>
                <w:szCs w:val="18"/>
              </w:rPr>
              <w:t>Sem condutor e sem combustível</w:t>
            </w:r>
            <w:r w:rsidRPr="00BC08C8">
              <w:rPr>
                <w:rFonts w:asciiTheme="majorHAnsi" w:hAnsiTheme="majorHAnsi" w:cstheme="majorHAnsi"/>
                <w:sz w:val="18"/>
                <w:szCs w:val="18"/>
              </w:rPr>
              <w:t xml:space="preserve">. </w:t>
            </w:r>
            <w:r w:rsidRPr="00BC08C8">
              <w:rPr>
                <w:rFonts w:asciiTheme="majorHAnsi" w:hAnsiTheme="majorHAnsi" w:cstheme="majorHAnsi"/>
                <w:sz w:val="18"/>
                <w:szCs w:val="18"/>
              </w:rPr>
              <w:lastRenderedPageBreak/>
              <w:t xml:space="preserve">Equipado com todos os equipamentos e documentos exigidos pelo CTB (código de trânsito brasileiro). </w:t>
            </w:r>
            <w:r w:rsidRPr="00BC08C8">
              <w:rPr>
                <w:rFonts w:asciiTheme="majorHAnsi" w:hAnsiTheme="majorHAnsi" w:cstheme="majorHAnsi"/>
                <w:b/>
                <w:bCs/>
                <w:sz w:val="18"/>
                <w:szCs w:val="18"/>
              </w:rPr>
              <w:t>As manutenções preventivas e corretivas devem ser por conta da contratada. Com idade mínima não inferior ao ano 2016</w:t>
            </w:r>
            <w:r w:rsidRPr="00BC08C8">
              <w:rPr>
                <w:rFonts w:asciiTheme="majorHAnsi" w:hAnsiTheme="majorHAnsi" w:cstheme="majorHAnsi"/>
                <w:sz w:val="18"/>
                <w:szCs w:val="18"/>
              </w:rPr>
              <w:t>.</w:t>
            </w:r>
          </w:p>
          <w:p w14:paraId="0182EBD6" w14:textId="77777777" w:rsidR="00497677" w:rsidRPr="00BC08C8" w:rsidRDefault="00497677" w:rsidP="00497677">
            <w:pPr>
              <w:rPr>
                <w:rFonts w:asciiTheme="majorHAnsi" w:hAnsiTheme="majorHAnsi" w:cstheme="majorHAnsi"/>
                <w:sz w:val="18"/>
                <w:szCs w:val="18"/>
              </w:rPr>
            </w:pPr>
            <w:r w:rsidRPr="00BC08C8">
              <w:rPr>
                <w:rFonts w:asciiTheme="majorHAnsi" w:hAnsiTheme="majorHAnsi" w:cstheme="majorHAnsi"/>
                <w:sz w:val="18"/>
                <w:szCs w:val="18"/>
              </w:rPr>
              <w:t>Tipo: Volkswagen Polo.</w:t>
            </w:r>
          </w:p>
        </w:tc>
        <w:tc>
          <w:tcPr>
            <w:tcW w:w="633"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169E1E3A" w14:textId="77777777" w:rsidR="00497677" w:rsidRPr="00BC08C8" w:rsidRDefault="00497677" w:rsidP="00497677">
            <w:pPr>
              <w:spacing w:before="100" w:beforeAutospacing="1" w:after="100" w:afterAutospacing="1"/>
              <w:jc w:val="center"/>
              <w:rPr>
                <w:sz w:val="18"/>
                <w:szCs w:val="18"/>
              </w:rPr>
            </w:pPr>
            <w:r w:rsidRPr="00BC08C8">
              <w:rPr>
                <w:sz w:val="18"/>
                <w:szCs w:val="18"/>
              </w:rPr>
              <w:lastRenderedPageBreak/>
              <w:t>MENSAL</w:t>
            </w:r>
          </w:p>
        </w:tc>
        <w:tc>
          <w:tcPr>
            <w:tcW w:w="514" w:type="pct"/>
            <w:tcBorders>
              <w:top w:val="dashed" w:sz="6" w:space="0" w:color="BBBBBB"/>
              <w:left w:val="dashed" w:sz="6" w:space="0" w:color="BBBBBB"/>
              <w:bottom w:val="dashed" w:sz="6" w:space="0" w:color="BBBBBB"/>
              <w:right w:val="dashed" w:sz="6" w:space="0" w:color="BBBBBB"/>
            </w:tcBorders>
            <w:vAlign w:val="center"/>
          </w:tcPr>
          <w:p w14:paraId="4AFA545D" w14:textId="77777777" w:rsidR="00497677" w:rsidRPr="00BC08C8" w:rsidRDefault="00497677" w:rsidP="00497677">
            <w:pPr>
              <w:spacing w:before="100" w:beforeAutospacing="1" w:after="100" w:afterAutospacing="1"/>
              <w:jc w:val="center"/>
              <w:rPr>
                <w:sz w:val="18"/>
                <w:szCs w:val="18"/>
              </w:rPr>
            </w:pPr>
            <w:r w:rsidRPr="00BC08C8">
              <w:rPr>
                <w:sz w:val="18"/>
                <w:szCs w:val="18"/>
              </w:rPr>
              <w:t>2</w:t>
            </w:r>
          </w:p>
        </w:tc>
        <w:tc>
          <w:tcPr>
            <w:tcW w:w="419" w:type="pct"/>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00834918" w14:textId="77777777" w:rsidR="00497677" w:rsidRPr="00BC08C8" w:rsidRDefault="00497677" w:rsidP="00497677">
            <w:pPr>
              <w:spacing w:before="100" w:beforeAutospacing="1" w:after="100" w:afterAutospacing="1"/>
              <w:jc w:val="center"/>
              <w:rPr>
                <w:sz w:val="18"/>
                <w:szCs w:val="18"/>
              </w:rPr>
            </w:pPr>
            <w:r w:rsidRPr="00BC08C8">
              <w:rPr>
                <w:sz w:val="18"/>
                <w:szCs w:val="18"/>
              </w:rPr>
              <w:t>22 DIÁRIAS POR MÊS</w:t>
            </w:r>
          </w:p>
        </w:tc>
        <w:tc>
          <w:tcPr>
            <w:tcW w:w="505" w:type="pct"/>
            <w:tcBorders>
              <w:top w:val="dashed" w:sz="6" w:space="0" w:color="BBBBBB"/>
              <w:left w:val="dashed" w:sz="6" w:space="0" w:color="BBBBBB"/>
              <w:bottom w:val="dashed" w:sz="6" w:space="0" w:color="BBBBBB"/>
              <w:right w:val="dashed" w:sz="6" w:space="0" w:color="BBBBBB"/>
            </w:tcBorders>
            <w:vAlign w:val="center"/>
          </w:tcPr>
          <w:p w14:paraId="4797DCA9" w14:textId="760D8AF3" w:rsidR="00497677" w:rsidRPr="000F1616" w:rsidRDefault="00497677" w:rsidP="00497677">
            <w:pPr>
              <w:spacing w:before="100" w:beforeAutospacing="1" w:after="100" w:afterAutospacing="1"/>
              <w:jc w:val="center"/>
              <w:rPr>
                <w:sz w:val="18"/>
                <w:szCs w:val="18"/>
              </w:rPr>
            </w:pPr>
            <w:r>
              <w:rPr>
                <w:sz w:val="18"/>
                <w:szCs w:val="18"/>
              </w:rPr>
              <w:t>R$ 156,00</w:t>
            </w:r>
          </w:p>
        </w:tc>
        <w:tc>
          <w:tcPr>
            <w:tcW w:w="664" w:type="pct"/>
            <w:tcBorders>
              <w:top w:val="dashed" w:sz="6" w:space="0" w:color="BBBBBB"/>
              <w:left w:val="dashed" w:sz="6" w:space="0" w:color="BBBBBB"/>
              <w:bottom w:val="dashed" w:sz="6" w:space="0" w:color="BBBBBB"/>
              <w:right w:val="dashed" w:sz="6" w:space="0" w:color="BBBBBB"/>
            </w:tcBorders>
            <w:vAlign w:val="center"/>
          </w:tcPr>
          <w:p w14:paraId="27F9090D" w14:textId="1A7C1A9E" w:rsidR="00497677" w:rsidRPr="00497677" w:rsidRDefault="00497677" w:rsidP="00497677">
            <w:pPr>
              <w:spacing w:before="100" w:beforeAutospacing="1" w:after="100" w:afterAutospacing="1"/>
              <w:jc w:val="center"/>
              <w:rPr>
                <w:sz w:val="18"/>
                <w:szCs w:val="18"/>
              </w:rPr>
            </w:pPr>
            <w:r w:rsidRPr="00497677">
              <w:rPr>
                <w:sz w:val="18"/>
                <w:szCs w:val="18"/>
              </w:rPr>
              <w:t>R$ 3.432,00</w:t>
            </w:r>
          </w:p>
        </w:tc>
        <w:tc>
          <w:tcPr>
            <w:tcW w:w="461" w:type="pct"/>
            <w:tcBorders>
              <w:top w:val="dashed" w:sz="6" w:space="0" w:color="BBBBBB"/>
              <w:left w:val="dashed" w:sz="6" w:space="0" w:color="BBBBBB"/>
              <w:bottom w:val="dashed" w:sz="6" w:space="0" w:color="BBBBBB"/>
              <w:right w:val="dashed" w:sz="6" w:space="0" w:color="BBBBBB"/>
            </w:tcBorders>
            <w:vAlign w:val="center"/>
          </w:tcPr>
          <w:p w14:paraId="17DD0BDF" w14:textId="2DA99429" w:rsidR="00497677" w:rsidRPr="00497677" w:rsidRDefault="00497677" w:rsidP="00497677">
            <w:pPr>
              <w:spacing w:before="100" w:beforeAutospacing="1" w:after="100" w:afterAutospacing="1"/>
              <w:jc w:val="center"/>
              <w:rPr>
                <w:sz w:val="18"/>
                <w:szCs w:val="18"/>
              </w:rPr>
            </w:pPr>
            <w:r w:rsidRPr="00497677">
              <w:rPr>
                <w:sz w:val="18"/>
                <w:szCs w:val="18"/>
              </w:rPr>
              <w:t>R$ 6.864,00</w:t>
            </w:r>
          </w:p>
        </w:tc>
        <w:tc>
          <w:tcPr>
            <w:tcW w:w="571" w:type="pct"/>
            <w:tcBorders>
              <w:top w:val="dashed" w:sz="6" w:space="0" w:color="BBBBBB"/>
              <w:left w:val="dashed" w:sz="6" w:space="0" w:color="BBBBBB"/>
              <w:bottom w:val="dashed" w:sz="6" w:space="0" w:color="BBBBBB"/>
              <w:right w:val="dashed" w:sz="6" w:space="0" w:color="BBBBBB"/>
            </w:tcBorders>
            <w:vAlign w:val="center"/>
          </w:tcPr>
          <w:p w14:paraId="161D1CD1" w14:textId="3A941ED3" w:rsidR="00497677" w:rsidRPr="00497677" w:rsidRDefault="00497677" w:rsidP="00497677">
            <w:pPr>
              <w:spacing w:before="100" w:beforeAutospacing="1" w:after="100" w:afterAutospacing="1"/>
              <w:jc w:val="center"/>
              <w:rPr>
                <w:sz w:val="18"/>
                <w:szCs w:val="18"/>
              </w:rPr>
            </w:pPr>
            <w:r w:rsidRPr="00497677">
              <w:rPr>
                <w:sz w:val="18"/>
                <w:szCs w:val="18"/>
              </w:rPr>
              <w:t>R$ 82.368,00</w:t>
            </w:r>
          </w:p>
        </w:tc>
      </w:tr>
      <w:tr w:rsidR="00425411" w:rsidRPr="00C96AC4" w14:paraId="7455B391" w14:textId="77777777" w:rsidTr="00425411">
        <w:tblPrEx>
          <w:tblCellMar>
            <w:top w:w="0" w:type="dxa"/>
            <w:left w:w="108" w:type="dxa"/>
            <w:bottom w:w="0" w:type="dxa"/>
            <w:right w:w="108" w:type="dxa"/>
          </w:tblCellMar>
        </w:tblPrEx>
        <w:trPr>
          <w:trHeight w:val="300"/>
          <w:tblCellSpacing w:w="15" w:type="dxa"/>
        </w:trPr>
        <w:tc>
          <w:tcPr>
            <w:tcW w:w="3915" w:type="pct"/>
            <w:gridSpan w:val="7"/>
            <w:tcBorders>
              <w:top w:val="dashed" w:sz="6" w:space="0" w:color="BBBBBB"/>
              <w:left w:val="dashed" w:sz="6" w:space="0" w:color="BBBBBB"/>
              <w:bottom w:val="dashed" w:sz="6" w:space="0" w:color="BBBBBB"/>
              <w:right w:val="dashed" w:sz="6" w:space="0" w:color="BBBBBB"/>
            </w:tcBorders>
            <w:tcMar>
              <w:top w:w="15" w:type="dxa"/>
              <w:left w:w="15" w:type="dxa"/>
              <w:bottom w:w="15" w:type="dxa"/>
              <w:right w:w="15" w:type="dxa"/>
            </w:tcMar>
            <w:vAlign w:val="center"/>
          </w:tcPr>
          <w:p w14:paraId="423F4401" w14:textId="77777777" w:rsidR="00425411" w:rsidRPr="00C96AC4" w:rsidRDefault="00425411" w:rsidP="004B4E85">
            <w:pPr>
              <w:spacing w:before="100" w:beforeAutospacing="1" w:after="100" w:afterAutospacing="1"/>
              <w:jc w:val="center"/>
              <w:rPr>
                <w:b/>
                <w:bCs/>
                <w:sz w:val="20"/>
                <w:szCs w:val="20"/>
              </w:rPr>
            </w:pPr>
            <w:r>
              <w:rPr>
                <w:b/>
                <w:bCs/>
                <w:sz w:val="20"/>
                <w:szCs w:val="20"/>
              </w:rPr>
              <w:t>TOTAL</w:t>
            </w:r>
          </w:p>
        </w:tc>
        <w:tc>
          <w:tcPr>
            <w:tcW w:w="461" w:type="pct"/>
            <w:tcBorders>
              <w:top w:val="dashed" w:sz="6" w:space="0" w:color="BBBBBB"/>
              <w:left w:val="dashed" w:sz="6" w:space="0" w:color="BBBBBB"/>
              <w:bottom w:val="dashed" w:sz="6" w:space="0" w:color="BBBBBB"/>
              <w:right w:val="dashed" w:sz="6" w:space="0" w:color="BBBBBB"/>
            </w:tcBorders>
            <w:vAlign w:val="center"/>
          </w:tcPr>
          <w:p w14:paraId="1020A538" w14:textId="3E6A2BA1" w:rsidR="00425411" w:rsidRPr="00C96AC4" w:rsidRDefault="00425411" w:rsidP="004B4E85">
            <w:pPr>
              <w:spacing w:before="100" w:beforeAutospacing="1" w:after="100" w:afterAutospacing="1"/>
              <w:jc w:val="center"/>
              <w:rPr>
                <w:b/>
                <w:bCs/>
                <w:sz w:val="20"/>
                <w:szCs w:val="20"/>
              </w:rPr>
            </w:pPr>
            <w:r>
              <w:rPr>
                <w:b/>
                <w:bCs/>
                <w:sz w:val="20"/>
                <w:szCs w:val="20"/>
              </w:rPr>
              <w:t xml:space="preserve">R$ </w:t>
            </w:r>
            <w:r w:rsidR="008361EE">
              <w:rPr>
                <w:b/>
                <w:bCs/>
                <w:sz w:val="20"/>
                <w:szCs w:val="20"/>
              </w:rPr>
              <w:t>88.5</w:t>
            </w:r>
            <w:r w:rsidR="00E86178">
              <w:rPr>
                <w:b/>
                <w:bCs/>
                <w:sz w:val="20"/>
                <w:szCs w:val="20"/>
              </w:rPr>
              <w:t>39</w:t>
            </w:r>
            <w:r w:rsidR="008361EE">
              <w:rPr>
                <w:b/>
                <w:bCs/>
                <w:sz w:val="20"/>
                <w:szCs w:val="20"/>
              </w:rPr>
              <w:t>,</w:t>
            </w:r>
            <w:r w:rsidR="00E86178">
              <w:rPr>
                <w:b/>
                <w:bCs/>
                <w:sz w:val="20"/>
                <w:szCs w:val="20"/>
              </w:rPr>
              <w:t>66</w:t>
            </w:r>
          </w:p>
        </w:tc>
        <w:tc>
          <w:tcPr>
            <w:tcW w:w="571" w:type="pct"/>
            <w:tcBorders>
              <w:top w:val="dashed" w:sz="6" w:space="0" w:color="BBBBBB"/>
              <w:left w:val="dashed" w:sz="6" w:space="0" w:color="BBBBBB"/>
              <w:bottom w:val="dashed" w:sz="6" w:space="0" w:color="BBBBBB"/>
              <w:right w:val="dashed" w:sz="6" w:space="0" w:color="BBBBBB"/>
            </w:tcBorders>
            <w:vAlign w:val="center"/>
          </w:tcPr>
          <w:p w14:paraId="4F6F1A6D" w14:textId="03BD851B" w:rsidR="00425411" w:rsidRPr="00C96AC4" w:rsidRDefault="00425411" w:rsidP="004B4E85">
            <w:pPr>
              <w:spacing w:before="100" w:beforeAutospacing="1" w:after="100" w:afterAutospacing="1"/>
              <w:jc w:val="center"/>
              <w:rPr>
                <w:b/>
                <w:bCs/>
                <w:sz w:val="20"/>
                <w:szCs w:val="20"/>
              </w:rPr>
            </w:pPr>
            <w:r>
              <w:rPr>
                <w:b/>
                <w:bCs/>
                <w:sz w:val="20"/>
                <w:szCs w:val="20"/>
              </w:rPr>
              <w:t>R$ 1.</w:t>
            </w:r>
            <w:r w:rsidR="008361EE">
              <w:rPr>
                <w:b/>
                <w:bCs/>
                <w:sz w:val="20"/>
                <w:szCs w:val="20"/>
              </w:rPr>
              <w:t>062.4</w:t>
            </w:r>
            <w:r w:rsidR="00E86178">
              <w:rPr>
                <w:b/>
                <w:bCs/>
                <w:sz w:val="20"/>
                <w:szCs w:val="20"/>
              </w:rPr>
              <w:t>75</w:t>
            </w:r>
            <w:r w:rsidR="008361EE">
              <w:rPr>
                <w:b/>
                <w:bCs/>
                <w:sz w:val="20"/>
                <w:szCs w:val="20"/>
              </w:rPr>
              <w:t>,</w:t>
            </w:r>
            <w:r w:rsidR="00E86178">
              <w:rPr>
                <w:b/>
                <w:bCs/>
                <w:sz w:val="20"/>
                <w:szCs w:val="20"/>
              </w:rPr>
              <w:t>92</w:t>
            </w:r>
          </w:p>
        </w:tc>
      </w:tr>
    </w:tbl>
    <w:p w14:paraId="7E7DAC24" w14:textId="5B5AC326" w:rsidR="00B47531" w:rsidRPr="002E5805" w:rsidRDefault="00670028" w:rsidP="007C24AC">
      <w:pPr>
        <w:numPr>
          <w:ilvl w:val="1"/>
          <w:numId w:val="12"/>
        </w:numPr>
        <w:spacing w:before="120" w:after="120" w:line="276" w:lineRule="auto"/>
        <w:ind w:left="567" w:firstLine="0"/>
        <w:jc w:val="both"/>
        <w:rPr>
          <w:rFonts w:ascii="Arial Narrow" w:hAnsi="Arial Narrow" w:cs="Arial"/>
          <w:b/>
          <w:bCs/>
          <w:color w:val="000000" w:themeColor="text1"/>
        </w:rPr>
      </w:pPr>
      <w:r w:rsidRPr="00CB137F">
        <w:rPr>
          <w:rFonts w:ascii="Arial Narrow" w:hAnsi="Arial Narrow" w:cs="Arial"/>
        </w:rPr>
        <w:t xml:space="preserve">O(s) serviço(s) objeto desta contratação são caracterizados como </w:t>
      </w:r>
      <w:r w:rsidR="00425411">
        <w:rPr>
          <w:rFonts w:ascii="Arial Narrow" w:hAnsi="Arial Narrow" w:cs="Arial"/>
        </w:rPr>
        <w:t>serviços</w:t>
      </w:r>
      <w:r w:rsidR="00F9214C" w:rsidRPr="00CB137F">
        <w:rPr>
          <w:rFonts w:ascii="Arial Narrow" w:hAnsi="Arial Narrow" w:cs="Arial"/>
        </w:rPr>
        <w:t xml:space="preserve"> </w:t>
      </w:r>
      <w:r w:rsidRPr="00CB137F">
        <w:rPr>
          <w:rFonts w:ascii="Arial Narrow" w:hAnsi="Arial Narrow" w:cs="Arial"/>
        </w:rPr>
        <w:t>comum(</w:t>
      </w:r>
      <w:proofErr w:type="spellStart"/>
      <w:r w:rsidRPr="00CB137F">
        <w:rPr>
          <w:rFonts w:ascii="Arial Narrow" w:hAnsi="Arial Narrow" w:cs="Arial"/>
        </w:rPr>
        <w:t>ns</w:t>
      </w:r>
      <w:proofErr w:type="spellEnd"/>
      <w:r w:rsidRPr="00CB137F">
        <w:rPr>
          <w:rFonts w:ascii="Arial Narrow" w:hAnsi="Arial Narrow" w:cs="Arial"/>
        </w:rPr>
        <w:t xml:space="preserve">), conforme justificativa constante </w:t>
      </w:r>
      <w:r w:rsidR="00BF4A9C" w:rsidRPr="00CB137F">
        <w:rPr>
          <w:rFonts w:ascii="Arial Narrow" w:hAnsi="Arial Narrow" w:cs="Arial"/>
        </w:rPr>
        <w:t xml:space="preserve">do </w:t>
      </w:r>
      <w:r w:rsidRPr="00CB137F">
        <w:rPr>
          <w:rFonts w:ascii="Arial Narrow" w:hAnsi="Arial Narrow" w:cs="Arial"/>
        </w:rPr>
        <w:t>Estudo Preliminar</w:t>
      </w:r>
      <w:r w:rsidR="00B35718" w:rsidRPr="00CB137F">
        <w:rPr>
          <w:rFonts w:ascii="Arial Narrow" w:hAnsi="Arial Narrow" w:cs="Arial"/>
        </w:rPr>
        <w:t xml:space="preserve"> e das Especificações Técnicas</w:t>
      </w:r>
      <w:r w:rsidRPr="00CB137F">
        <w:rPr>
          <w:rFonts w:ascii="Arial Narrow" w:hAnsi="Arial Narrow" w:cs="Arial"/>
        </w:rPr>
        <w:t>.</w:t>
      </w:r>
    </w:p>
    <w:p w14:paraId="224E71DC" w14:textId="52FF4CC1" w:rsidR="002E5805" w:rsidRPr="004221A4" w:rsidRDefault="002E5805" w:rsidP="007C24AC">
      <w:pPr>
        <w:numPr>
          <w:ilvl w:val="1"/>
          <w:numId w:val="12"/>
        </w:numPr>
        <w:spacing w:before="120" w:after="120" w:line="276" w:lineRule="auto"/>
        <w:ind w:left="567" w:firstLine="0"/>
        <w:jc w:val="both"/>
        <w:rPr>
          <w:rFonts w:ascii="Arial Narrow" w:hAnsi="Arial Narrow" w:cs="Arial"/>
          <w:b/>
          <w:bCs/>
          <w:color w:val="000000" w:themeColor="text1"/>
        </w:rPr>
      </w:pPr>
      <w:r>
        <w:rPr>
          <w:rFonts w:ascii="Arial Narrow" w:hAnsi="Arial Narrow" w:cs="Arial"/>
        </w:rPr>
        <w:t>O detalhamento do item, quantidades, materiais, dimensões, mão-de-obra e equipamentos encontram-se detalhados na Planilha Orçamentária – Orçamento Analítico, anexo deste Termo de Referência.</w:t>
      </w:r>
    </w:p>
    <w:p w14:paraId="7BA7CBAA" w14:textId="70BB2131" w:rsidR="00862612" w:rsidRPr="00A50CE1" w:rsidRDefault="004221A4" w:rsidP="00A50CE1">
      <w:pPr>
        <w:numPr>
          <w:ilvl w:val="1"/>
          <w:numId w:val="12"/>
        </w:numPr>
        <w:spacing w:before="120" w:after="120" w:line="276" w:lineRule="auto"/>
        <w:ind w:left="567" w:firstLine="0"/>
        <w:jc w:val="both"/>
        <w:rPr>
          <w:rFonts w:ascii="Arial Narrow" w:hAnsi="Arial Narrow" w:cs="Arial"/>
        </w:rPr>
      </w:pPr>
      <w:r w:rsidRPr="004221A4">
        <w:rPr>
          <w:rFonts w:ascii="Arial Narrow" w:hAnsi="Arial Narrow" w:cs="Arial"/>
        </w:rPr>
        <w:t>O prazo de vigência da contratação é de 12 (doze) meses, contados do(a) emissão da Ordem de Serviço, na forma do artigo 105 da Lei n° 14.133, de 2021.</w:t>
      </w:r>
    </w:p>
    <w:p w14:paraId="7253EF63" w14:textId="7AC904BF" w:rsidR="00077B68" w:rsidRPr="00A50CE1" w:rsidRDefault="00077B68" w:rsidP="00A50CE1">
      <w:pPr>
        <w:numPr>
          <w:ilvl w:val="1"/>
          <w:numId w:val="12"/>
        </w:numPr>
        <w:spacing w:before="120" w:after="120" w:line="276" w:lineRule="auto"/>
        <w:ind w:left="567" w:firstLine="0"/>
        <w:jc w:val="both"/>
        <w:rPr>
          <w:rFonts w:ascii="Arial Narrow" w:hAnsi="Arial Narrow" w:cs="Arial"/>
        </w:rPr>
      </w:pPr>
      <w:r w:rsidRPr="00A50CE1">
        <w:rPr>
          <w:rFonts w:ascii="Arial Narrow" w:hAnsi="Arial Narrow" w:cs="Arial"/>
        </w:rPr>
        <w:t>O contrato oferece maior detalhamento das regras que serão aplicadas em relação à vigência da contratação.</w:t>
      </w:r>
    </w:p>
    <w:p w14:paraId="11FF4279" w14:textId="77777777" w:rsidR="00C40848" w:rsidRPr="00497A66" w:rsidRDefault="00C40848" w:rsidP="00497A66">
      <w:pPr>
        <w:rPr>
          <w:rFonts w:ascii="Arial Narrow" w:eastAsia="Times New Roman" w:hAnsi="Arial Narrow" w:cs="Arial"/>
        </w:rPr>
      </w:pPr>
    </w:p>
    <w:p w14:paraId="1CBDB567" w14:textId="47065C4C" w:rsidR="00F57BCF" w:rsidRPr="00497A66" w:rsidRDefault="006836AC" w:rsidP="00497A66">
      <w:pPr>
        <w:pStyle w:val="PargrafodaLista"/>
        <w:numPr>
          <w:ilvl w:val="0"/>
          <w:numId w:val="12"/>
        </w:numPr>
        <w:jc w:val="both"/>
        <w:rPr>
          <w:rFonts w:ascii="Arial Narrow" w:eastAsia="Times New Roman" w:hAnsi="Arial Narrow" w:cs="Arial"/>
          <w:b/>
          <w:bCs/>
        </w:rPr>
      </w:pPr>
      <w:r w:rsidRPr="00CB137F">
        <w:rPr>
          <w:rFonts w:ascii="Arial Narrow" w:eastAsia="Times New Roman" w:hAnsi="Arial Narrow" w:cs="Arial"/>
          <w:b/>
          <w:bCs/>
        </w:rPr>
        <w:t>FUNDAMENTAÇÃO E DESCRIÇÃO DA NECESSIDADE DA CONTRATAÇÃO</w:t>
      </w:r>
    </w:p>
    <w:p w14:paraId="5B5F30E3" w14:textId="77777777" w:rsidR="003C0BA2" w:rsidRPr="00CB137F" w:rsidRDefault="003C0BA2" w:rsidP="003C0BA2">
      <w:pPr>
        <w:pStyle w:val="PargrafodaLista"/>
        <w:keepNext/>
        <w:keepLines/>
        <w:pBdr>
          <w:top w:val="nil"/>
          <w:left w:val="nil"/>
          <w:bottom w:val="nil"/>
          <w:right w:val="nil"/>
          <w:between w:val="nil"/>
        </w:pBdr>
        <w:spacing w:before="480" w:line="276" w:lineRule="auto"/>
        <w:ind w:left="360"/>
        <w:jc w:val="both"/>
        <w:rPr>
          <w:rFonts w:ascii="Arial Narrow" w:eastAsia="Times New Roman" w:hAnsi="Arial Narrow" w:cs="Arial"/>
        </w:rPr>
      </w:pPr>
    </w:p>
    <w:p w14:paraId="641C7A5F" w14:textId="1071FA8A" w:rsidR="00514523" w:rsidRPr="003F006B" w:rsidRDefault="00514523" w:rsidP="003F006B">
      <w:pPr>
        <w:numPr>
          <w:ilvl w:val="1"/>
          <w:numId w:val="12"/>
        </w:numPr>
        <w:spacing w:before="120" w:after="120" w:line="276" w:lineRule="auto"/>
        <w:ind w:left="567" w:firstLine="0"/>
        <w:jc w:val="both"/>
        <w:rPr>
          <w:rFonts w:ascii="Arial Narrow" w:hAnsi="Arial Narrow" w:cs="Arial"/>
        </w:rPr>
      </w:pPr>
      <w:r w:rsidRPr="003F006B">
        <w:rPr>
          <w:rFonts w:ascii="Arial Narrow" w:hAnsi="Arial Narrow" w:cs="Arial"/>
        </w:rPr>
        <w:t>A Fundamentação da Contratação e de seus quantitativos encontra-se pormenorizada em tópico específico d</w:t>
      </w:r>
      <w:r w:rsidR="00B85E31" w:rsidRPr="003F006B">
        <w:rPr>
          <w:rFonts w:ascii="Arial Narrow" w:hAnsi="Arial Narrow" w:cs="Arial"/>
        </w:rPr>
        <w:t>a</w:t>
      </w:r>
      <w:r w:rsidRPr="003F006B">
        <w:rPr>
          <w:rFonts w:ascii="Arial Narrow" w:hAnsi="Arial Narrow" w:cs="Arial"/>
        </w:rPr>
        <w:t>s</w:t>
      </w:r>
      <w:r w:rsidR="00B85E31" w:rsidRPr="003F006B">
        <w:rPr>
          <w:rFonts w:ascii="Arial Narrow" w:hAnsi="Arial Narrow" w:cs="Arial"/>
        </w:rPr>
        <w:t xml:space="preserve"> Especificações Técnicas e</w:t>
      </w:r>
      <w:r w:rsidRPr="003F006B">
        <w:rPr>
          <w:rFonts w:ascii="Arial Narrow" w:hAnsi="Arial Narrow" w:cs="Arial"/>
        </w:rPr>
        <w:t xml:space="preserve"> Estudos Técnicos Preliminares, apêndice deste Termo de Referência.</w:t>
      </w:r>
    </w:p>
    <w:p w14:paraId="0FDB5940" w14:textId="0B5A29D6" w:rsidR="00DF091E" w:rsidRPr="003F006B" w:rsidRDefault="00DF091E" w:rsidP="003F006B">
      <w:pPr>
        <w:numPr>
          <w:ilvl w:val="1"/>
          <w:numId w:val="12"/>
        </w:numPr>
        <w:spacing w:before="120" w:after="120" w:line="276" w:lineRule="auto"/>
        <w:ind w:left="567" w:firstLine="0"/>
        <w:jc w:val="both"/>
        <w:rPr>
          <w:rFonts w:ascii="Arial Narrow" w:hAnsi="Arial Narrow" w:cs="Arial"/>
        </w:rPr>
      </w:pPr>
      <w:r w:rsidRPr="003F006B">
        <w:rPr>
          <w:rFonts w:ascii="Arial Narrow" w:hAnsi="Arial Narrow" w:cs="Arial"/>
        </w:rPr>
        <w:t xml:space="preserve">O presente Termo de Referência tem por escopo descrever os itens, especificações técnicas, quantitativos e demais condições gerais de atendimento, a fim de permitir a locação de máquinas e </w:t>
      </w:r>
      <w:proofErr w:type="spellStart"/>
      <w:r w:rsidRPr="003F006B">
        <w:rPr>
          <w:rFonts w:ascii="Arial Narrow" w:hAnsi="Arial Narrow" w:cs="Arial"/>
        </w:rPr>
        <w:t>veiculos</w:t>
      </w:r>
      <w:proofErr w:type="spellEnd"/>
      <w:r w:rsidRPr="003F006B">
        <w:rPr>
          <w:rFonts w:ascii="Arial Narrow" w:hAnsi="Arial Narrow" w:cs="Arial"/>
        </w:rPr>
        <w:t xml:space="preserve"> de pequeno, médio e grande porte para atender as necessidades da Secretaria de Infraestrutura e Urbanismo do Município de Belo Jardim/PE.</w:t>
      </w:r>
    </w:p>
    <w:p w14:paraId="4AC29734" w14:textId="5A42A941" w:rsidR="00DF091E" w:rsidRPr="003F006B" w:rsidRDefault="00DF091E" w:rsidP="003F006B">
      <w:pPr>
        <w:numPr>
          <w:ilvl w:val="1"/>
          <w:numId w:val="12"/>
        </w:numPr>
        <w:spacing w:before="120" w:after="120" w:line="276" w:lineRule="auto"/>
        <w:ind w:left="567" w:firstLine="0"/>
        <w:jc w:val="both"/>
        <w:rPr>
          <w:rFonts w:ascii="Arial Narrow" w:hAnsi="Arial Narrow" w:cs="Arial"/>
        </w:rPr>
      </w:pPr>
      <w:r w:rsidRPr="003F006B">
        <w:rPr>
          <w:rFonts w:ascii="Arial Narrow" w:hAnsi="Arial Narrow" w:cs="Arial"/>
        </w:rPr>
        <w:t>Os equipamentos descritos no presente termo são imprescindíveis para oferecer condições adequadas para execução dos serviços públicos prestados aos munícipes, possibilitado, assim, o desempenho das atribuições constitucionalmente impostas a esta municipalidade.</w:t>
      </w:r>
    </w:p>
    <w:p w14:paraId="431B7714" w14:textId="765BFE86" w:rsidR="00DF091E" w:rsidRPr="00497A66" w:rsidRDefault="00DF091E" w:rsidP="00497A66">
      <w:pPr>
        <w:numPr>
          <w:ilvl w:val="1"/>
          <w:numId w:val="12"/>
        </w:numPr>
        <w:spacing w:before="120" w:after="120" w:line="276" w:lineRule="auto"/>
        <w:ind w:left="567" w:firstLine="0"/>
        <w:jc w:val="both"/>
        <w:rPr>
          <w:rFonts w:ascii="Arial Narrow" w:hAnsi="Arial Narrow" w:cs="Arial"/>
        </w:rPr>
      </w:pPr>
      <w:r w:rsidRPr="003F006B">
        <w:rPr>
          <w:rFonts w:ascii="Arial Narrow" w:hAnsi="Arial Narrow" w:cs="Arial"/>
        </w:rPr>
        <w:t xml:space="preserve">A abertura de novo processo licitatório justifica-se pela necessidade permanente de utilização de máquinas pesadas e veículos para a execução das atividades finalísticas da Secretaria de Infraestrutura e Urbanismo, tais como serviços de terraplenagem, pavimentação, manutenção de vias públicas, drenagem, limpeza urbana e apoio a obras e serviços essenciais. Ressalta-se que o parque de máquinas próprio do Município é insuficiente ou, em determinados casos, apresenta elevado custo de manutenção, além de eventual indisponibilidade por desgaste natural, obsolescência ou necessidade de </w:t>
      </w:r>
      <w:r w:rsidRPr="003F006B">
        <w:rPr>
          <w:rFonts w:ascii="Arial Narrow" w:hAnsi="Arial Narrow" w:cs="Arial"/>
        </w:rPr>
        <w:lastRenderedPageBreak/>
        <w:t>reparos. Nesse contexto, a locação mostra-se a alternativa mais vantajosa para a Administração Pública, por proporcionar economicidade, flexibilidade operacional, redução de custos com manutenção, seguro, depreciação e substituição de equipamentos, além de permitir a rápida adequação às demandas sazonais. Ademais, o novo certame faz-se necessário em razão do término da vigência contratual anterior e/ou da inexistência de contrato vigente que atenda integralmente às necessidades atuais, sendo imprescindível garantir a continuidade dos serviços públicos essenciais, em observância aos princípios da legalidade, eficiência, economicidade e interesse público, conforme disposto na legislação aplicável.</w:t>
      </w:r>
    </w:p>
    <w:p w14:paraId="354462AB" w14:textId="714403D7" w:rsidR="00DF091E" w:rsidRPr="00CB137F" w:rsidRDefault="00DF091E" w:rsidP="00514523">
      <w:pPr>
        <w:pStyle w:val="PargrafodaLista"/>
        <w:spacing w:before="120" w:after="120" w:line="276" w:lineRule="auto"/>
        <w:ind w:left="360"/>
        <w:jc w:val="both"/>
        <w:rPr>
          <w:rFonts w:ascii="Arial Narrow" w:eastAsia="Times New Roman" w:hAnsi="Arial Narrow" w:cs="Arial"/>
        </w:rPr>
      </w:pPr>
    </w:p>
    <w:p w14:paraId="4F9DB270" w14:textId="68386A52" w:rsidR="00DC1006" w:rsidRPr="00497A66" w:rsidRDefault="00BC2929" w:rsidP="00497A66">
      <w:pPr>
        <w:pStyle w:val="PargrafodaLista"/>
        <w:numPr>
          <w:ilvl w:val="0"/>
          <w:numId w:val="12"/>
        </w:numPr>
        <w:jc w:val="both"/>
        <w:rPr>
          <w:rFonts w:ascii="Arial Narrow" w:eastAsia="Times New Roman" w:hAnsi="Arial Narrow" w:cs="Arial"/>
          <w:b/>
          <w:bCs/>
        </w:rPr>
      </w:pPr>
      <w:r w:rsidRPr="00CB137F">
        <w:rPr>
          <w:rFonts w:ascii="Arial Narrow" w:eastAsia="Times New Roman" w:hAnsi="Arial Narrow" w:cs="Arial"/>
          <w:b/>
          <w:bCs/>
        </w:rPr>
        <w:t>DESCRIÇÃO DA SOLUÇÃO COMO UM TODO CONSIDERADO O CICLO DE VIDA DO OBJETO</w:t>
      </w:r>
    </w:p>
    <w:p w14:paraId="1853E6E8" w14:textId="77777777" w:rsidR="00DC1006" w:rsidRPr="00CB137F" w:rsidRDefault="00DC1006" w:rsidP="00DC1006">
      <w:pPr>
        <w:pStyle w:val="PargrafodaLista"/>
        <w:keepNext/>
        <w:keepLines/>
        <w:pBdr>
          <w:top w:val="nil"/>
          <w:left w:val="nil"/>
          <w:bottom w:val="nil"/>
          <w:right w:val="nil"/>
          <w:between w:val="nil"/>
        </w:pBdr>
        <w:spacing w:before="480" w:line="276" w:lineRule="auto"/>
        <w:ind w:left="360"/>
        <w:jc w:val="both"/>
        <w:rPr>
          <w:rFonts w:ascii="Arial Narrow" w:eastAsia="Times New Roman" w:hAnsi="Arial Narrow" w:cs="Arial"/>
          <w:b/>
          <w:bCs/>
        </w:rPr>
      </w:pPr>
    </w:p>
    <w:p w14:paraId="14B10545" w14:textId="5753C000" w:rsidR="00E947FC" w:rsidRPr="00497A66" w:rsidRDefault="00664CE0" w:rsidP="00497A66">
      <w:pPr>
        <w:numPr>
          <w:ilvl w:val="1"/>
          <w:numId w:val="12"/>
        </w:numPr>
        <w:spacing w:before="120" w:after="120" w:line="276" w:lineRule="auto"/>
        <w:ind w:left="567" w:firstLine="0"/>
        <w:jc w:val="both"/>
        <w:rPr>
          <w:rFonts w:ascii="Arial Narrow" w:hAnsi="Arial Narrow" w:cs="Arial"/>
        </w:rPr>
      </w:pPr>
      <w:r w:rsidRPr="00CB137F">
        <w:rPr>
          <w:rFonts w:ascii="Arial Narrow" w:hAnsi="Arial Narrow" w:cs="Arial"/>
        </w:rPr>
        <w:t xml:space="preserve">A </w:t>
      </w:r>
      <w:r w:rsidR="00C47BDD" w:rsidRPr="00497A66">
        <w:rPr>
          <w:rFonts w:ascii="Arial Narrow" w:hAnsi="Arial Narrow" w:cs="Arial"/>
        </w:rPr>
        <w:t xml:space="preserve">descrição da solução como um todo </w:t>
      </w:r>
      <w:r w:rsidRPr="00497A66">
        <w:rPr>
          <w:rFonts w:ascii="Arial Narrow" w:hAnsi="Arial Narrow" w:cs="Arial"/>
        </w:rPr>
        <w:t xml:space="preserve">encontra-se pormenorizados em </w:t>
      </w:r>
      <w:r w:rsidR="00C17E97" w:rsidRPr="00497A66">
        <w:rPr>
          <w:rFonts w:ascii="Arial Narrow" w:hAnsi="Arial Narrow" w:cs="Arial"/>
        </w:rPr>
        <w:t>t</w:t>
      </w:r>
      <w:r w:rsidRPr="00497A66">
        <w:rPr>
          <w:rFonts w:ascii="Arial Narrow" w:hAnsi="Arial Narrow" w:cs="Arial"/>
        </w:rPr>
        <w:t xml:space="preserve">ópico específico </w:t>
      </w:r>
      <w:r w:rsidR="00D65347" w:rsidRPr="00497A66">
        <w:rPr>
          <w:rFonts w:ascii="Arial Narrow" w:hAnsi="Arial Narrow" w:cs="Arial"/>
        </w:rPr>
        <w:t>Especificações Técnicas e Estudos Preliminares</w:t>
      </w:r>
      <w:r w:rsidRPr="00497A66">
        <w:rPr>
          <w:rFonts w:ascii="Arial Narrow" w:hAnsi="Arial Narrow" w:cs="Arial"/>
        </w:rPr>
        <w:t>, apêndice deste Termo de Referência</w:t>
      </w:r>
      <w:r w:rsidR="00E947FC" w:rsidRPr="00CB137F">
        <w:rPr>
          <w:rFonts w:ascii="Arial Narrow" w:hAnsi="Arial Narrow" w:cs="Arial"/>
        </w:rPr>
        <w:t>.</w:t>
      </w:r>
    </w:p>
    <w:p w14:paraId="42F9B5A3" w14:textId="77777777" w:rsidR="000563CC" w:rsidRPr="00CB137F" w:rsidRDefault="000563CC" w:rsidP="00314291">
      <w:pPr>
        <w:pStyle w:val="PargrafodaLista"/>
        <w:keepNext/>
        <w:keepLines/>
        <w:pBdr>
          <w:top w:val="nil"/>
          <w:left w:val="nil"/>
          <w:bottom w:val="nil"/>
          <w:right w:val="nil"/>
          <w:between w:val="nil"/>
        </w:pBdr>
        <w:spacing w:line="276" w:lineRule="auto"/>
        <w:jc w:val="both"/>
        <w:rPr>
          <w:rFonts w:ascii="Arial Narrow" w:eastAsia="Times New Roman" w:hAnsi="Arial Narrow" w:cs="Arial"/>
        </w:rPr>
      </w:pPr>
    </w:p>
    <w:p w14:paraId="7D2DBD02" w14:textId="203C5992" w:rsidR="00424B00" w:rsidRPr="00497A66" w:rsidRDefault="00C1694F" w:rsidP="00497A66">
      <w:pPr>
        <w:pStyle w:val="PargrafodaLista"/>
        <w:numPr>
          <w:ilvl w:val="0"/>
          <w:numId w:val="12"/>
        </w:numPr>
        <w:jc w:val="both"/>
        <w:rPr>
          <w:rFonts w:ascii="Arial Narrow" w:eastAsia="Times New Roman" w:hAnsi="Arial Narrow" w:cs="Arial"/>
          <w:b/>
          <w:bCs/>
        </w:rPr>
      </w:pPr>
      <w:r w:rsidRPr="00CB137F">
        <w:rPr>
          <w:rFonts w:ascii="Arial Narrow" w:eastAsia="Times New Roman" w:hAnsi="Arial Narrow" w:cs="Arial"/>
          <w:b/>
          <w:bCs/>
        </w:rPr>
        <w:t>REQUISITOS DA CONTRATAÇÃO</w:t>
      </w:r>
    </w:p>
    <w:p w14:paraId="28166CD0" w14:textId="23A5CA77" w:rsidR="008E2A5D" w:rsidRPr="00CB137F" w:rsidRDefault="008E2A5D" w:rsidP="00314291">
      <w:pPr>
        <w:keepNext/>
        <w:keepLines/>
        <w:pBdr>
          <w:top w:val="nil"/>
          <w:left w:val="nil"/>
          <w:bottom w:val="nil"/>
          <w:right w:val="nil"/>
          <w:between w:val="nil"/>
        </w:pBdr>
        <w:shd w:val="clear" w:color="auto" w:fill="FFFFFF" w:themeFill="background1"/>
        <w:spacing w:before="480" w:after="120" w:line="276" w:lineRule="auto"/>
        <w:ind w:left="284"/>
        <w:jc w:val="both"/>
        <w:rPr>
          <w:rFonts w:ascii="Arial Narrow" w:eastAsia="Times New Roman" w:hAnsi="Arial Narrow" w:cs="Arial"/>
          <w:color w:val="000000"/>
          <w:shd w:val="clear" w:color="auto" w:fill="CCCCCC"/>
        </w:rPr>
      </w:pPr>
      <w:r w:rsidRPr="00CB137F">
        <w:rPr>
          <w:rFonts w:ascii="Arial Narrow" w:eastAsia="Times New Roman" w:hAnsi="Arial Narrow" w:cs="Arial"/>
          <w:b/>
          <w:bCs/>
        </w:rPr>
        <w:t>Sustentabilidade</w:t>
      </w:r>
    </w:p>
    <w:p w14:paraId="0D2CF613" w14:textId="7C6026D6" w:rsidR="00F74A32" w:rsidRPr="00497A66" w:rsidRDefault="00F74A32" w:rsidP="00497A66">
      <w:pPr>
        <w:numPr>
          <w:ilvl w:val="1"/>
          <w:numId w:val="12"/>
        </w:numPr>
        <w:spacing w:before="120" w:after="120" w:line="276" w:lineRule="auto"/>
        <w:ind w:left="567" w:firstLine="0"/>
        <w:jc w:val="both"/>
        <w:rPr>
          <w:rFonts w:ascii="Arial Narrow" w:hAnsi="Arial Narrow" w:cs="Arial"/>
        </w:rPr>
      </w:pPr>
      <w:r w:rsidRPr="00497A66">
        <w:rPr>
          <w:rFonts w:ascii="Arial Narrow" w:hAnsi="Arial Narrow" w:cs="Arial"/>
        </w:rPr>
        <w:t>Além dos critérios de sustentabilidade eventualmente inseridos na descrição do objeto, devem ser atendidos os requisitos que se baseiam no Guia Nacional de Contratações Sustentáveis</w:t>
      </w:r>
      <w:r w:rsidR="002C6421" w:rsidRPr="00497A66">
        <w:rPr>
          <w:rFonts w:ascii="Arial Narrow" w:hAnsi="Arial Narrow" w:cs="Arial"/>
        </w:rPr>
        <w:t xml:space="preserve"> e presente no Termo Contratual.</w:t>
      </w:r>
    </w:p>
    <w:p w14:paraId="000EF5C4" w14:textId="3CA5E555" w:rsidR="008E2A5D" w:rsidRPr="00CB137F" w:rsidRDefault="008E2A5D" w:rsidP="008E2A5D">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CB137F">
        <w:rPr>
          <w:rFonts w:ascii="Arial Narrow" w:eastAsia="Times New Roman" w:hAnsi="Arial Narrow" w:cs="Arial"/>
          <w:b/>
          <w:bCs/>
        </w:rPr>
        <w:t xml:space="preserve">Subcontratação </w:t>
      </w:r>
    </w:p>
    <w:p w14:paraId="6B937DC2" w14:textId="77777777" w:rsidR="00C0027F" w:rsidRPr="00497A66" w:rsidRDefault="00C0027F" w:rsidP="00497A66">
      <w:pPr>
        <w:numPr>
          <w:ilvl w:val="1"/>
          <w:numId w:val="12"/>
        </w:numPr>
        <w:spacing w:before="120" w:after="120" w:line="276" w:lineRule="auto"/>
        <w:ind w:left="567" w:firstLine="0"/>
        <w:jc w:val="both"/>
        <w:rPr>
          <w:rFonts w:ascii="Arial Narrow" w:hAnsi="Arial Narrow" w:cs="Arial"/>
        </w:rPr>
      </w:pPr>
      <w:r w:rsidRPr="00497A66">
        <w:rPr>
          <w:rFonts w:ascii="Arial Narrow" w:hAnsi="Arial Narrow" w:cs="Arial"/>
        </w:rPr>
        <w:t>Não é admitida a subcontratação do objeto contratual.</w:t>
      </w:r>
    </w:p>
    <w:p w14:paraId="29D067F1" w14:textId="520A64D8" w:rsidR="0099033C" w:rsidRPr="00CB137F" w:rsidRDefault="0099033C" w:rsidP="0099033C">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CB137F">
        <w:rPr>
          <w:rFonts w:ascii="Arial Narrow" w:eastAsia="Times New Roman" w:hAnsi="Arial Narrow" w:cs="Arial"/>
          <w:b/>
          <w:bCs/>
        </w:rPr>
        <w:t>Garantia da contratação</w:t>
      </w:r>
    </w:p>
    <w:p w14:paraId="6B3831A0" w14:textId="4C62575D" w:rsidR="004171EE" w:rsidRPr="00497A66" w:rsidRDefault="004171EE" w:rsidP="00497A66">
      <w:pPr>
        <w:numPr>
          <w:ilvl w:val="1"/>
          <w:numId w:val="12"/>
        </w:numPr>
        <w:spacing w:before="120" w:after="120" w:line="276" w:lineRule="auto"/>
        <w:ind w:left="567" w:firstLine="0"/>
        <w:jc w:val="both"/>
        <w:rPr>
          <w:rFonts w:ascii="Arial Narrow" w:hAnsi="Arial Narrow" w:cs="Arial"/>
        </w:rPr>
      </w:pPr>
      <w:r w:rsidRPr="00497A66">
        <w:rPr>
          <w:rFonts w:ascii="Arial Narrow" w:hAnsi="Arial Narrow" w:cs="Arial"/>
        </w:rPr>
        <w:t>Não haverá exigência da garantia da contratação dos artigos 96 e seguintes da Lei nº 14.133, de 2021, pelas razões constantes do Estudo Técnico Preliminar.</w:t>
      </w:r>
    </w:p>
    <w:p w14:paraId="512779D3" w14:textId="5E84A465" w:rsidR="004171EE" w:rsidRPr="00CB137F" w:rsidRDefault="002F6AFA" w:rsidP="002F6AFA">
      <w:pPr>
        <w:keepNext/>
        <w:keepLines/>
        <w:pBdr>
          <w:top w:val="nil"/>
          <w:left w:val="nil"/>
          <w:bottom w:val="nil"/>
          <w:right w:val="nil"/>
          <w:between w:val="nil"/>
        </w:pBdr>
        <w:spacing w:before="480" w:after="120" w:line="276" w:lineRule="auto"/>
        <w:ind w:left="720"/>
        <w:jc w:val="both"/>
        <w:rPr>
          <w:rFonts w:ascii="Arial Narrow" w:eastAsia="Times New Roman" w:hAnsi="Arial Narrow" w:cs="Arial"/>
          <w:b/>
          <w:bCs/>
        </w:rPr>
      </w:pPr>
      <w:r w:rsidRPr="00CB137F">
        <w:rPr>
          <w:rFonts w:ascii="Arial Narrow" w:eastAsia="Times New Roman" w:hAnsi="Arial Narrow" w:cs="Arial"/>
          <w:b/>
          <w:bCs/>
        </w:rPr>
        <w:t>Vistoria</w:t>
      </w:r>
    </w:p>
    <w:p w14:paraId="085B8C28" w14:textId="4F919B73" w:rsidR="00086E67" w:rsidRPr="00497A66" w:rsidRDefault="00086E67" w:rsidP="00497A66">
      <w:pPr>
        <w:numPr>
          <w:ilvl w:val="1"/>
          <w:numId w:val="12"/>
        </w:numPr>
        <w:spacing w:before="120" w:after="120" w:line="276" w:lineRule="auto"/>
        <w:ind w:left="567" w:firstLine="0"/>
        <w:jc w:val="both"/>
        <w:rPr>
          <w:rFonts w:ascii="Arial Narrow" w:hAnsi="Arial Narrow" w:cs="Arial"/>
        </w:rPr>
      </w:pPr>
      <w:r w:rsidRPr="00497A66">
        <w:rPr>
          <w:rFonts w:ascii="Arial Narrow" w:hAnsi="Arial Narrow" w:cs="Arial"/>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B33CB8" w:rsidRPr="00497A66">
        <w:rPr>
          <w:rFonts w:ascii="Arial Narrow" w:hAnsi="Arial Narrow" w:cs="Arial"/>
        </w:rPr>
        <w:t>7:</w:t>
      </w:r>
      <w:r w:rsidR="003E0236" w:rsidRPr="00497A66">
        <w:rPr>
          <w:rFonts w:ascii="Arial Narrow" w:hAnsi="Arial Narrow" w:cs="Arial"/>
        </w:rPr>
        <w:t>3</w:t>
      </w:r>
      <w:r w:rsidR="00B33CB8" w:rsidRPr="00497A66">
        <w:rPr>
          <w:rFonts w:ascii="Arial Narrow" w:hAnsi="Arial Narrow" w:cs="Arial"/>
        </w:rPr>
        <w:t>0</w:t>
      </w:r>
      <w:r w:rsidRPr="00497A66">
        <w:rPr>
          <w:rFonts w:ascii="Arial Narrow" w:hAnsi="Arial Narrow" w:cs="Arial"/>
        </w:rPr>
        <w:t xml:space="preserve"> horas às </w:t>
      </w:r>
      <w:r w:rsidR="00B33CB8" w:rsidRPr="00497A66">
        <w:rPr>
          <w:rFonts w:ascii="Arial Narrow" w:hAnsi="Arial Narrow" w:cs="Arial"/>
        </w:rPr>
        <w:t>13:</w:t>
      </w:r>
      <w:r w:rsidR="003E0236" w:rsidRPr="00497A66">
        <w:rPr>
          <w:rFonts w:ascii="Arial Narrow" w:hAnsi="Arial Narrow" w:cs="Arial"/>
        </w:rPr>
        <w:t>0</w:t>
      </w:r>
      <w:r w:rsidR="00B33CB8" w:rsidRPr="00497A66">
        <w:rPr>
          <w:rFonts w:ascii="Arial Narrow" w:hAnsi="Arial Narrow" w:cs="Arial"/>
        </w:rPr>
        <w:t>0</w:t>
      </w:r>
      <w:r w:rsidRPr="00497A66">
        <w:rPr>
          <w:rFonts w:ascii="Arial Narrow" w:hAnsi="Arial Narrow" w:cs="Arial"/>
        </w:rPr>
        <w:t xml:space="preserve"> horas.  </w:t>
      </w:r>
    </w:p>
    <w:p w14:paraId="3B1CA157" w14:textId="77777777" w:rsidR="00086E67" w:rsidRPr="00497A66" w:rsidRDefault="00086E67" w:rsidP="00497A66">
      <w:pPr>
        <w:numPr>
          <w:ilvl w:val="1"/>
          <w:numId w:val="12"/>
        </w:numPr>
        <w:spacing w:before="120" w:after="120" w:line="276" w:lineRule="auto"/>
        <w:ind w:left="567" w:firstLine="0"/>
        <w:jc w:val="both"/>
        <w:rPr>
          <w:rFonts w:ascii="Arial Narrow" w:hAnsi="Arial Narrow" w:cs="Arial"/>
        </w:rPr>
      </w:pPr>
      <w:r w:rsidRPr="00497A66">
        <w:rPr>
          <w:rFonts w:ascii="Arial Narrow" w:hAnsi="Arial Narrow" w:cs="Arial"/>
        </w:rPr>
        <w:t xml:space="preserve">Serão disponibilizados data e horário diferentes aos interessados em realizar a vistoria prévia. </w:t>
      </w:r>
    </w:p>
    <w:p w14:paraId="54665308" w14:textId="77777777" w:rsidR="00086E67" w:rsidRPr="00497A66" w:rsidRDefault="00086E67" w:rsidP="00497A66">
      <w:pPr>
        <w:numPr>
          <w:ilvl w:val="1"/>
          <w:numId w:val="12"/>
        </w:numPr>
        <w:spacing w:before="120" w:after="120" w:line="276" w:lineRule="auto"/>
        <w:ind w:left="567" w:firstLine="0"/>
        <w:jc w:val="both"/>
        <w:rPr>
          <w:rFonts w:ascii="Arial Narrow" w:hAnsi="Arial Narrow" w:cs="Arial"/>
        </w:rPr>
      </w:pPr>
      <w:r w:rsidRPr="00497A66">
        <w:rPr>
          <w:rFonts w:ascii="Arial Narrow" w:hAnsi="Arial Narrow" w:cs="Arial"/>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0994704F" w14:textId="6D4ABA8E" w:rsidR="002F6AFA" w:rsidRPr="00497A66" w:rsidRDefault="00086E67" w:rsidP="00B06AD8">
      <w:pPr>
        <w:numPr>
          <w:ilvl w:val="1"/>
          <w:numId w:val="12"/>
        </w:numPr>
        <w:spacing w:before="120" w:after="120" w:line="276" w:lineRule="auto"/>
        <w:ind w:left="567" w:firstLine="0"/>
        <w:jc w:val="both"/>
        <w:rPr>
          <w:rFonts w:ascii="Arial Narrow" w:hAnsi="Arial Narrow" w:cs="Arial"/>
        </w:rPr>
      </w:pPr>
      <w:r w:rsidRPr="00497A66">
        <w:rPr>
          <w:rFonts w:ascii="Arial Narrow" w:hAnsi="Arial Narrow" w:cs="Arial"/>
        </w:rPr>
        <w:lastRenderedPageBreak/>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2BBC118B" w14:textId="77777777" w:rsidR="004B4E85" w:rsidRPr="00CB137F" w:rsidRDefault="004B4E85" w:rsidP="00836151">
      <w:pPr>
        <w:pBdr>
          <w:top w:val="nil"/>
          <w:left w:val="nil"/>
          <w:bottom w:val="nil"/>
          <w:right w:val="nil"/>
          <w:between w:val="nil"/>
        </w:pBdr>
        <w:spacing w:after="120"/>
        <w:ind w:left="480"/>
        <w:jc w:val="both"/>
        <w:rPr>
          <w:rFonts w:ascii="Arial Narrow" w:eastAsia="Times New Roman" w:hAnsi="Arial Narrow" w:cs="Arial"/>
        </w:rPr>
      </w:pPr>
    </w:p>
    <w:p w14:paraId="1D4B8FE4" w14:textId="0015F1A7" w:rsidR="004B4E85" w:rsidRPr="00497A66" w:rsidRDefault="002A3F38" w:rsidP="00497A66">
      <w:pPr>
        <w:pStyle w:val="PargrafodaLista"/>
        <w:numPr>
          <w:ilvl w:val="0"/>
          <w:numId w:val="12"/>
        </w:numPr>
        <w:jc w:val="both"/>
        <w:rPr>
          <w:rFonts w:ascii="Arial Narrow" w:eastAsia="Times New Roman" w:hAnsi="Arial Narrow" w:cs="Arial"/>
          <w:b/>
          <w:bCs/>
        </w:rPr>
      </w:pPr>
      <w:r w:rsidRPr="00CB137F">
        <w:rPr>
          <w:rFonts w:ascii="Arial Narrow" w:eastAsia="Times New Roman" w:hAnsi="Arial Narrow" w:cs="Arial"/>
          <w:b/>
          <w:bCs/>
        </w:rPr>
        <w:t>MODELO DE EXECUÇÃO DO OBJETO</w:t>
      </w:r>
    </w:p>
    <w:p w14:paraId="444B2F4E" w14:textId="2E40ACAC" w:rsidR="004B4E85" w:rsidRPr="00B10CD3" w:rsidRDefault="004B4E85" w:rsidP="00B06AD8">
      <w:pPr>
        <w:numPr>
          <w:ilvl w:val="2"/>
          <w:numId w:val="12"/>
        </w:numPr>
        <w:spacing w:before="120" w:after="120" w:line="276" w:lineRule="auto"/>
        <w:ind w:left="567" w:firstLine="505"/>
        <w:jc w:val="both"/>
        <w:rPr>
          <w:rFonts w:ascii="Arial Narrow" w:hAnsi="Arial Narrow" w:cs="Arial"/>
        </w:rPr>
      </w:pPr>
      <w:r w:rsidRPr="00B10CD3">
        <w:rPr>
          <w:rFonts w:ascii="Arial Narrow" w:hAnsi="Arial Narrow" w:cs="Arial"/>
        </w:rPr>
        <w:t xml:space="preserve">A abrangência dos serviços, objeto desta licitação, compreenderá toda a extensão territorial do Município de Belo Jardim/PE. </w:t>
      </w:r>
    </w:p>
    <w:p w14:paraId="6844D332" w14:textId="0343F472" w:rsidR="004B4E85" w:rsidRPr="00E648F7" w:rsidRDefault="004B4E85" w:rsidP="00E648F7">
      <w:pPr>
        <w:numPr>
          <w:ilvl w:val="2"/>
          <w:numId w:val="12"/>
        </w:numPr>
        <w:spacing w:before="120" w:after="120" w:line="276" w:lineRule="auto"/>
        <w:ind w:left="567" w:firstLine="505"/>
        <w:jc w:val="both"/>
        <w:rPr>
          <w:rFonts w:ascii="Arial Narrow" w:hAnsi="Arial Narrow" w:cs="Arial"/>
        </w:rPr>
      </w:pPr>
      <w:r w:rsidRPr="00E648F7">
        <w:rPr>
          <w:rFonts w:ascii="Arial Narrow" w:hAnsi="Arial Narrow" w:cs="Arial"/>
        </w:rPr>
        <w:t xml:space="preserve">Os equipamentos deverão estar disponíveis nos horários de funcionamento da Administração ou em dias e horários estabelecidos em conformidade as necessidades do órgão. </w:t>
      </w:r>
    </w:p>
    <w:p w14:paraId="6700B821" w14:textId="2FCB7542" w:rsidR="00482533" w:rsidRPr="00E648F7" w:rsidRDefault="004B4E85" w:rsidP="00E648F7">
      <w:pPr>
        <w:numPr>
          <w:ilvl w:val="1"/>
          <w:numId w:val="12"/>
        </w:numPr>
        <w:spacing w:before="120" w:after="120" w:line="276" w:lineRule="auto"/>
        <w:jc w:val="both"/>
        <w:rPr>
          <w:rFonts w:ascii="Arial Narrow" w:hAnsi="Arial Narrow" w:cs="Arial"/>
          <w:b/>
          <w:bCs/>
        </w:rPr>
      </w:pPr>
      <w:r w:rsidRPr="00E648F7">
        <w:rPr>
          <w:rFonts w:ascii="Arial Narrow" w:hAnsi="Arial Narrow" w:cs="Arial"/>
          <w:b/>
          <w:bCs/>
        </w:rPr>
        <w:t>Dos veículos</w:t>
      </w:r>
    </w:p>
    <w:p w14:paraId="26DC0A87" w14:textId="00DCB5A2" w:rsidR="004B4E85" w:rsidRPr="00E648F7" w:rsidRDefault="004B4E85" w:rsidP="00E648F7">
      <w:pPr>
        <w:numPr>
          <w:ilvl w:val="2"/>
          <w:numId w:val="12"/>
        </w:numPr>
        <w:spacing w:before="120" w:after="120" w:line="276" w:lineRule="auto"/>
        <w:ind w:left="567" w:firstLine="505"/>
        <w:jc w:val="both"/>
        <w:rPr>
          <w:rFonts w:ascii="Arial Narrow" w:hAnsi="Arial Narrow" w:cs="Arial"/>
        </w:rPr>
      </w:pPr>
      <w:r w:rsidRPr="00E648F7">
        <w:rPr>
          <w:rFonts w:ascii="Arial Narrow" w:hAnsi="Arial Narrow" w:cs="Arial"/>
        </w:rPr>
        <w:t xml:space="preserve">Os veículos deverão ser apresentados para o serviço sempre em perfeito estado de segurança, conservação e limpeza, cabendo </w:t>
      </w:r>
      <w:r w:rsidR="005A6635" w:rsidRPr="00E648F7">
        <w:rPr>
          <w:rFonts w:ascii="Arial Narrow" w:hAnsi="Arial Narrow" w:cs="Arial"/>
        </w:rPr>
        <w:t>a</w:t>
      </w:r>
      <w:r w:rsidRPr="00E648F7">
        <w:rPr>
          <w:rFonts w:ascii="Arial Narrow" w:hAnsi="Arial Narrow" w:cs="Arial"/>
        </w:rPr>
        <w:t xml:space="preserve"> fiscalização tal julgamento. </w:t>
      </w:r>
    </w:p>
    <w:p w14:paraId="628CA340" w14:textId="2DCED624" w:rsidR="004B4E85" w:rsidRPr="00E648F7" w:rsidRDefault="004B4E85" w:rsidP="00E648F7">
      <w:pPr>
        <w:numPr>
          <w:ilvl w:val="2"/>
          <w:numId w:val="12"/>
        </w:numPr>
        <w:spacing w:before="120" w:after="120" w:line="276" w:lineRule="auto"/>
        <w:ind w:left="567" w:firstLine="505"/>
        <w:jc w:val="both"/>
        <w:rPr>
          <w:rFonts w:ascii="Arial Narrow" w:hAnsi="Arial Narrow" w:cs="Arial"/>
        </w:rPr>
      </w:pPr>
      <w:r w:rsidRPr="00E648F7">
        <w:rPr>
          <w:rFonts w:ascii="Arial Narrow" w:hAnsi="Arial Narrow" w:cs="Arial"/>
        </w:rPr>
        <w:t xml:space="preserve">Os veículos que não apresentarem condições de segurança e conservação adequados as suas respectivas utilizações, </w:t>
      </w:r>
      <w:proofErr w:type="spellStart"/>
      <w:r w:rsidRPr="00E648F7">
        <w:rPr>
          <w:rFonts w:ascii="Arial Narrow" w:hAnsi="Arial Narrow" w:cs="Arial"/>
        </w:rPr>
        <w:t>á</w:t>
      </w:r>
      <w:proofErr w:type="spellEnd"/>
      <w:r w:rsidRPr="00E648F7">
        <w:rPr>
          <w:rFonts w:ascii="Arial Narrow" w:hAnsi="Arial Narrow" w:cs="Arial"/>
        </w:rPr>
        <w:t xml:space="preserve"> critério da fiscalização, ou ainda, em caso de pane ou acidente, quando em serviço, deverão ser substituídos, no prazo máximo de 24 (vinte e quatro) horas, por outro similar. </w:t>
      </w:r>
    </w:p>
    <w:p w14:paraId="485FBB28" w14:textId="6E0B742E" w:rsidR="004B4E85" w:rsidRPr="00E648F7" w:rsidRDefault="004B4E85" w:rsidP="00E648F7">
      <w:pPr>
        <w:numPr>
          <w:ilvl w:val="2"/>
          <w:numId w:val="12"/>
        </w:numPr>
        <w:spacing w:before="120" w:after="120" w:line="276" w:lineRule="auto"/>
        <w:ind w:left="567" w:firstLine="505"/>
        <w:jc w:val="both"/>
        <w:rPr>
          <w:rFonts w:ascii="Arial Narrow" w:hAnsi="Arial Narrow" w:cs="Arial"/>
        </w:rPr>
      </w:pPr>
      <w:r w:rsidRPr="00E648F7">
        <w:rPr>
          <w:rFonts w:ascii="Arial Narrow" w:hAnsi="Arial Narrow" w:cs="Arial"/>
        </w:rPr>
        <w:t xml:space="preserve">Nos casos de extrema necessidade, devidamente comprovada, os veículos poderão ser substituídos, por prazo de até 15 (quinze) dias, por veículos similar, findo o prazo, deverá a contratada repor o veículo de acordo com as especificações originais do contrato.  </w:t>
      </w:r>
    </w:p>
    <w:p w14:paraId="1B9BDB14" w14:textId="1A332ED2" w:rsidR="004B4E85" w:rsidRPr="00E648F7" w:rsidRDefault="004B4E85" w:rsidP="00E648F7">
      <w:pPr>
        <w:numPr>
          <w:ilvl w:val="2"/>
          <w:numId w:val="12"/>
        </w:numPr>
        <w:spacing w:before="120" w:after="120" w:line="276" w:lineRule="auto"/>
        <w:ind w:left="567" w:firstLine="505"/>
        <w:jc w:val="both"/>
        <w:rPr>
          <w:rFonts w:ascii="Arial Narrow" w:hAnsi="Arial Narrow" w:cs="Arial"/>
        </w:rPr>
      </w:pPr>
      <w:r w:rsidRPr="00E648F7">
        <w:rPr>
          <w:rFonts w:ascii="Arial Narrow" w:hAnsi="Arial Narrow" w:cs="Arial"/>
        </w:rPr>
        <w:t xml:space="preserve">Todas as despesas decorrentes da operação e manutenção da frota, tais como: lubrificação, desgastes devido ao uso ou acidente, e substituição de peças, pneus, consertos, etc. serão de inteira responsabilidade da contratada. </w:t>
      </w:r>
    </w:p>
    <w:p w14:paraId="4530572C" w14:textId="20646C6A" w:rsidR="004B4E85" w:rsidRPr="00E648F7" w:rsidRDefault="004B4E85" w:rsidP="00E648F7">
      <w:pPr>
        <w:numPr>
          <w:ilvl w:val="2"/>
          <w:numId w:val="12"/>
        </w:numPr>
        <w:spacing w:before="120" w:after="120" w:line="276" w:lineRule="auto"/>
        <w:ind w:left="567" w:firstLine="505"/>
        <w:jc w:val="both"/>
        <w:rPr>
          <w:rFonts w:ascii="Arial Narrow" w:hAnsi="Arial Narrow" w:cs="Arial"/>
        </w:rPr>
      </w:pPr>
      <w:r w:rsidRPr="00E648F7">
        <w:rPr>
          <w:rFonts w:ascii="Arial Narrow" w:hAnsi="Arial Narrow" w:cs="Arial"/>
        </w:rPr>
        <w:t xml:space="preserve">Os seguros, multas, impostos, encargos sociais, Tributos Federais, Estaduais ou Municipais, serão de inteira responsabilidade da contratada. </w:t>
      </w:r>
    </w:p>
    <w:p w14:paraId="49EAAB9A" w14:textId="0ACAFFDD" w:rsidR="00482533" w:rsidRPr="00E648F7" w:rsidRDefault="00482533" w:rsidP="00E648F7">
      <w:pPr>
        <w:numPr>
          <w:ilvl w:val="1"/>
          <w:numId w:val="12"/>
        </w:numPr>
        <w:spacing w:before="120" w:after="120" w:line="276" w:lineRule="auto"/>
        <w:jc w:val="both"/>
        <w:rPr>
          <w:rFonts w:ascii="Arial Narrow" w:hAnsi="Arial Narrow" w:cs="Arial"/>
          <w:b/>
          <w:bCs/>
        </w:rPr>
      </w:pPr>
      <w:r w:rsidRPr="00E648F7">
        <w:rPr>
          <w:rFonts w:ascii="Arial Narrow" w:hAnsi="Arial Narrow" w:cs="Arial"/>
          <w:b/>
          <w:bCs/>
        </w:rPr>
        <w:t>Materiais a serem disponibilizados</w:t>
      </w:r>
    </w:p>
    <w:p w14:paraId="041A7693" w14:textId="0E97DEEB" w:rsidR="0027169D" w:rsidRDefault="00482533" w:rsidP="005122F8">
      <w:pPr>
        <w:numPr>
          <w:ilvl w:val="2"/>
          <w:numId w:val="12"/>
        </w:numPr>
        <w:spacing w:before="120" w:after="120" w:line="276" w:lineRule="auto"/>
        <w:ind w:left="567" w:firstLine="505"/>
        <w:jc w:val="both"/>
        <w:rPr>
          <w:rFonts w:ascii="Arial Narrow" w:hAnsi="Arial Narrow" w:cs="Arial"/>
        </w:rPr>
      </w:pPr>
      <w:r w:rsidRPr="00E648F7">
        <w:rPr>
          <w:rFonts w:ascii="Arial Narrow" w:hAnsi="Arial Narrow" w:cs="Arial"/>
        </w:rPr>
        <w:t>Para a perfeita execução dos serviços, a Contratada deverá disponibilizar os materiais, equipamentos, ferramentas e utensílios necessários, nas quantidades estimadas</w:t>
      </w:r>
      <w:r w:rsidR="00CB137F" w:rsidRPr="00E648F7">
        <w:rPr>
          <w:rFonts w:ascii="Arial Narrow" w:hAnsi="Arial Narrow" w:cs="Arial"/>
        </w:rPr>
        <w:t>.</w:t>
      </w:r>
    </w:p>
    <w:p w14:paraId="0D2B5E52" w14:textId="77777777" w:rsidR="00482533" w:rsidRPr="005122F8" w:rsidRDefault="00482533" w:rsidP="005122F8">
      <w:pPr>
        <w:numPr>
          <w:ilvl w:val="1"/>
          <w:numId w:val="12"/>
        </w:numPr>
        <w:spacing w:before="120" w:after="120" w:line="276" w:lineRule="auto"/>
        <w:jc w:val="both"/>
        <w:rPr>
          <w:rFonts w:ascii="Arial Narrow" w:hAnsi="Arial Narrow" w:cs="Arial"/>
          <w:b/>
          <w:bCs/>
        </w:rPr>
      </w:pPr>
      <w:r w:rsidRPr="005122F8">
        <w:rPr>
          <w:rFonts w:ascii="Arial Narrow" w:hAnsi="Arial Narrow" w:cs="Arial"/>
          <w:b/>
          <w:bCs/>
        </w:rPr>
        <w:t>Especificação da garantia do serviço (</w:t>
      </w:r>
      <w:hyperlink r:id="rId9" w:anchor="art40§1" w:history="1">
        <w:r w:rsidRPr="005122F8">
          <w:rPr>
            <w:rFonts w:ascii="Arial Narrow" w:hAnsi="Arial Narrow" w:cs="Arial"/>
            <w:b/>
            <w:bCs/>
          </w:rPr>
          <w:t>art. 40, §1º, inciso III, da Lei nº 14.133, de 2021</w:t>
        </w:r>
      </w:hyperlink>
      <w:r w:rsidRPr="005122F8">
        <w:rPr>
          <w:rFonts w:ascii="Arial Narrow" w:hAnsi="Arial Narrow" w:cs="Arial"/>
          <w:b/>
          <w:bCs/>
        </w:rPr>
        <w:t>)</w:t>
      </w:r>
    </w:p>
    <w:p w14:paraId="53CE34F2" w14:textId="6F6EF2BF" w:rsidR="00482533" w:rsidRPr="005122F8" w:rsidRDefault="00482533" w:rsidP="005122F8">
      <w:pPr>
        <w:numPr>
          <w:ilvl w:val="2"/>
          <w:numId w:val="12"/>
        </w:numPr>
        <w:spacing w:before="120" w:after="120" w:line="276" w:lineRule="auto"/>
        <w:ind w:left="567" w:firstLine="505"/>
        <w:jc w:val="both"/>
        <w:rPr>
          <w:rFonts w:ascii="Arial Narrow" w:hAnsi="Arial Narrow" w:cs="Arial"/>
        </w:rPr>
      </w:pPr>
      <w:r w:rsidRPr="005122F8">
        <w:rPr>
          <w:rFonts w:ascii="Arial Narrow" w:hAnsi="Arial Narrow" w:cs="Arial"/>
        </w:rPr>
        <w:t xml:space="preserve">O prazo de garantia contratual dos serviços é aquele estabelecido </w:t>
      </w:r>
      <w:hyperlink r:id="rId10" w:history="1">
        <w:r w:rsidRPr="005122F8">
          <w:rPr>
            <w:rFonts w:cs="Arial"/>
          </w:rPr>
          <w:t>na Lei nº 8.078, de 11 de setembro de 1990</w:t>
        </w:r>
      </w:hyperlink>
      <w:r w:rsidRPr="005122F8">
        <w:rPr>
          <w:rFonts w:ascii="Arial Narrow" w:hAnsi="Arial Narrow" w:cs="Arial"/>
        </w:rPr>
        <w:t xml:space="preserve"> (Código de Defesa do Consumidor).</w:t>
      </w:r>
    </w:p>
    <w:p w14:paraId="07B74D78" w14:textId="77777777" w:rsidR="002E5805" w:rsidRPr="00CB137F" w:rsidRDefault="002E5805" w:rsidP="00314291">
      <w:pPr>
        <w:pStyle w:val="Nvel2-Red"/>
        <w:numPr>
          <w:ilvl w:val="0"/>
          <w:numId w:val="0"/>
        </w:numPr>
        <w:spacing w:before="0" w:afterLines="120" w:after="288" w:line="312" w:lineRule="auto"/>
        <w:rPr>
          <w:rFonts w:ascii="Arial Narrow" w:hAnsi="Arial Narrow"/>
          <w:i w:val="0"/>
          <w:iCs w:val="0"/>
          <w:strike/>
          <w:sz w:val="24"/>
          <w:szCs w:val="24"/>
        </w:rPr>
      </w:pPr>
    </w:p>
    <w:p w14:paraId="71EF1CBB" w14:textId="670539B8" w:rsidR="00CE6FD1" w:rsidRDefault="00CE6FD1" w:rsidP="005122F8">
      <w:pPr>
        <w:pStyle w:val="PargrafodaLista"/>
        <w:numPr>
          <w:ilvl w:val="0"/>
          <w:numId w:val="12"/>
        </w:numPr>
        <w:jc w:val="both"/>
        <w:rPr>
          <w:rFonts w:ascii="Arial Narrow" w:eastAsia="Times New Roman" w:hAnsi="Arial Narrow" w:cs="Arial"/>
          <w:b/>
          <w:bCs/>
        </w:rPr>
      </w:pPr>
      <w:r w:rsidRPr="005122F8">
        <w:rPr>
          <w:rFonts w:ascii="Arial Narrow" w:eastAsia="Times New Roman" w:hAnsi="Arial Narrow" w:cs="Arial"/>
          <w:b/>
          <w:bCs/>
        </w:rPr>
        <w:t>MODELO DE GESTÃO DO CONTRATO</w:t>
      </w:r>
    </w:p>
    <w:p w14:paraId="05706637" w14:textId="0114E28E" w:rsidR="001F44F3" w:rsidRPr="005122F8" w:rsidRDefault="00897D8B" w:rsidP="005122F8">
      <w:pPr>
        <w:numPr>
          <w:ilvl w:val="1"/>
          <w:numId w:val="12"/>
        </w:numPr>
        <w:spacing w:before="120" w:after="120" w:line="276" w:lineRule="auto"/>
        <w:ind w:left="567" w:firstLine="0"/>
        <w:jc w:val="both"/>
        <w:rPr>
          <w:rFonts w:ascii="Arial Narrow" w:hAnsi="Arial Narrow" w:cs="Arial"/>
        </w:rPr>
      </w:pPr>
      <w:r w:rsidRPr="005122F8">
        <w:rPr>
          <w:rFonts w:ascii="Arial Narrow" w:hAnsi="Arial Narrow" w:cs="Arial"/>
        </w:rPr>
        <w:t>O contrato deverá ser executado fielmente pelas partes, de acordo com as cláusulas avençadas e as normas da Lei nº 14.133, de 2021, e cada parte responderá pelas consequências de sua inexecução total ou parcial.</w:t>
      </w:r>
    </w:p>
    <w:p w14:paraId="33E7C7CE" w14:textId="4159A37F" w:rsidR="0027169D" w:rsidRPr="005122F8" w:rsidRDefault="00897D8B" w:rsidP="005122F8">
      <w:pPr>
        <w:numPr>
          <w:ilvl w:val="1"/>
          <w:numId w:val="12"/>
        </w:numPr>
        <w:spacing w:before="120" w:after="120" w:line="276" w:lineRule="auto"/>
        <w:ind w:left="567" w:firstLine="0"/>
        <w:jc w:val="both"/>
        <w:rPr>
          <w:rFonts w:ascii="Arial Narrow" w:hAnsi="Arial Narrow" w:cs="Arial"/>
        </w:rPr>
      </w:pPr>
      <w:r w:rsidRPr="005122F8">
        <w:rPr>
          <w:rFonts w:ascii="Arial Narrow" w:hAnsi="Arial Narrow" w:cs="Arial"/>
        </w:rPr>
        <w:lastRenderedPageBreak/>
        <w:t>Em caso de impedimento, ordem de paralisação ou suspensão do contrato, o cronograma de execução será prorrogado automaticamente pelo tempo correspondente, anotadas tais circunstâncias mediante simples apostila.</w:t>
      </w:r>
    </w:p>
    <w:p w14:paraId="0F0E407E" w14:textId="40A40FDA" w:rsidR="001F44F3" w:rsidRPr="005122F8" w:rsidRDefault="00897D8B" w:rsidP="005122F8">
      <w:pPr>
        <w:numPr>
          <w:ilvl w:val="1"/>
          <w:numId w:val="12"/>
        </w:numPr>
        <w:spacing w:before="120" w:after="120" w:line="276" w:lineRule="auto"/>
        <w:ind w:left="567" w:firstLine="0"/>
        <w:jc w:val="both"/>
        <w:rPr>
          <w:rFonts w:ascii="Arial Narrow" w:hAnsi="Arial Narrow" w:cs="Arial"/>
        </w:rPr>
      </w:pPr>
      <w:r w:rsidRPr="005122F8">
        <w:rPr>
          <w:rFonts w:ascii="Arial Narrow" w:hAnsi="Arial Narrow" w:cs="Arial"/>
        </w:rPr>
        <w:t>As comunicações entre o órgão ou entidade e a contratada devem ser realizadas por escrito sempre que o ato exigir tal formalidade, admitindo-se o uso de mensagem eletrônica para esse fim.</w:t>
      </w:r>
    </w:p>
    <w:p w14:paraId="395C4644" w14:textId="4BE468E0" w:rsidR="0027169D" w:rsidRPr="005122F8" w:rsidRDefault="00897D8B" w:rsidP="005122F8">
      <w:pPr>
        <w:numPr>
          <w:ilvl w:val="1"/>
          <w:numId w:val="12"/>
        </w:numPr>
        <w:spacing w:before="120" w:after="120" w:line="276" w:lineRule="auto"/>
        <w:ind w:left="567" w:firstLine="0"/>
        <w:jc w:val="both"/>
        <w:rPr>
          <w:rFonts w:ascii="Arial Narrow" w:hAnsi="Arial Narrow" w:cs="Arial"/>
        </w:rPr>
      </w:pPr>
      <w:r w:rsidRPr="005122F8">
        <w:rPr>
          <w:rFonts w:ascii="Arial Narrow" w:hAnsi="Arial Narrow" w:cs="Arial"/>
        </w:rPr>
        <w:t>O órgão ou entidade poderá convocar representante da empresa para adoção de providências que devam ser cumpridas de imediato.</w:t>
      </w:r>
    </w:p>
    <w:p w14:paraId="329866A7" w14:textId="0881E52E" w:rsidR="003855D8" w:rsidRPr="005122F8" w:rsidRDefault="00F86C31" w:rsidP="005122F8">
      <w:pPr>
        <w:numPr>
          <w:ilvl w:val="1"/>
          <w:numId w:val="12"/>
        </w:numPr>
        <w:spacing w:before="120" w:after="120" w:line="276" w:lineRule="auto"/>
        <w:ind w:left="567" w:firstLine="0"/>
        <w:jc w:val="both"/>
        <w:rPr>
          <w:rFonts w:ascii="Arial Narrow" w:hAnsi="Arial Narrow" w:cs="Arial"/>
        </w:rPr>
      </w:pPr>
      <w:r w:rsidRPr="005122F8">
        <w:rPr>
          <w:rFonts w:ascii="Arial Narrow" w:hAnsi="Arial Narrow" w:cs="Arial"/>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1699688" w14:textId="314BEE13" w:rsidR="001A4E89" w:rsidRPr="005122F8" w:rsidRDefault="00897D8B" w:rsidP="005122F8">
      <w:pPr>
        <w:numPr>
          <w:ilvl w:val="1"/>
          <w:numId w:val="12"/>
        </w:numPr>
        <w:spacing w:before="120" w:after="120" w:line="276" w:lineRule="auto"/>
        <w:ind w:left="567" w:firstLine="0"/>
        <w:jc w:val="both"/>
        <w:rPr>
          <w:rFonts w:ascii="Arial Narrow" w:hAnsi="Arial Narrow" w:cs="Arial"/>
        </w:rPr>
      </w:pPr>
      <w:r w:rsidRPr="005122F8">
        <w:rPr>
          <w:rFonts w:ascii="Arial Narrow" w:hAnsi="Arial Narrow" w:cs="Arial"/>
        </w:rPr>
        <w:t>A execução do contrato deverá ser acompanhada e fiscalizada pelo(s) fiscal(</w:t>
      </w:r>
      <w:proofErr w:type="spellStart"/>
      <w:r w:rsidRPr="005122F8">
        <w:rPr>
          <w:rFonts w:ascii="Arial Narrow" w:hAnsi="Arial Narrow" w:cs="Arial"/>
        </w:rPr>
        <w:t>is</w:t>
      </w:r>
      <w:proofErr w:type="spellEnd"/>
      <w:r w:rsidRPr="005122F8">
        <w:rPr>
          <w:rFonts w:ascii="Arial Narrow" w:hAnsi="Arial Narrow" w:cs="Arial"/>
        </w:rPr>
        <w:t xml:space="preserve">) do contrato, ou pelos respectivos substitutos </w:t>
      </w:r>
      <w:hyperlink r:id="rId11" w:anchor="art117" w:history="1">
        <w:r w:rsidRPr="005122F8">
          <w:rPr>
            <w:rFonts w:ascii="Arial Narrow" w:hAnsi="Arial Narrow" w:cs="Arial"/>
          </w:rPr>
          <w:t>(Lei nº 14.133, de 2021, art. 117, caput</w:t>
        </w:r>
      </w:hyperlink>
      <w:r w:rsidRPr="005122F8">
        <w:rPr>
          <w:rFonts w:ascii="Arial Narrow" w:hAnsi="Arial Narrow" w:cs="Arial"/>
        </w:rPr>
        <w:t>).</w:t>
      </w:r>
    </w:p>
    <w:p w14:paraId="7D0CBF04" w14:textId="5D1E8684" w:rsidR="00FF6F2B" w:rsidRPr="005122F8" w:rsidRDefault="00897D8B" w:rsidP="005122F8">
      <w:pPr>
        <w:numPr>
          <w:ilvl w:val="1"/>
          <w:numId w:val="12"/>
        </w:numPr>
        <w:spacing w:before="120" w:after="120" w:line="276" w:lineRule="auto"/>
        <w:ind w:left="567" w:firstLine="0"/>
        <w:jc w:val="both"/>
        <w:rPr>
          <w:rFonts w:ascii="Arial Narrow" w:hAnsi="Arial Narrow" w:cs="Arial"/>
        </w:rPr>
      </w:pPr>
      <w:r w:rsidRPr="005122F8">
        <w:rPr>
          <w:rFonts w:ascii="Arial Narrow" w:hAnsi="Arial Narrow" w:cs="Arial"/>
        </w:rPr>
        <w:t>O fiscal técnico do contrato acompanhará a execução do contrato, para que sejam cumpridas todas as condições estabelecidas no contrato, de modo a assegurar os melhores resultados para a Administração.</w:t>
      </w:r>
    </w:p>
    <w:p w14:paraId="6F61618A" w14:textId="6A9DFD0C" w:rsidR="00897D8B" w:rsidRPr="005122F8" w:rsidRDefault="00897D8B" w:rsidP="005122F8">
      <w:pPr>
        <w:numPr>
          <w:ilvl w:val="2"/>
          <w:numId w:val="12"/>
        </w:numPr>
        <w:spacing w:before="120" w:after="120" w:line="276" w:lineRule="auto"/>
        <w:ind w:left="567" w:firstLine="505"/>
        <w:jc w:val="both"/>
        <w:rPr>
          <w:rFonts w:ascii="Arial Narrow" w:hAnsi="Arial Narrow" w:cs="Arial"/>
        </w:rPr>
      </w:pPr>
      <w:r w:rsidRPr="005122F8">
        <w:rPr>
          <w:rFonts w:ascii="Arial Narrow" w:hAnsi="Arial Narrow" w:cs="Arial"/>
        </w:rPr>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history="1">
        <w:r w:rsidRPr="005122F8">
          <w:rPr>
            <w:rFonts w:cs="Arial"/>
          </w:rPr>
          <w:t>Lei nº 14.133, de 2021, art. 117, §1º</w:t>
        </w:r>
      </w:hyperlink>
      <w:r w:rsidR="007E08AF" w:rsidRPr="005122F8">
        <w:rPr>
          <w:rFonts w:ascii="Arial Narrow" w:hAnsi="Arial Narrow" w:cs="Arial"/>
        </w:rPr>
        <w:t>)</w:t>
      </w:r>
    </w:p>
    <w:p w14:paraId="39589834" w14:textId="77777777" w:rsidR="007E08AF" w:rsidRPr="00CB137F"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color w:val="000000"/>
        </w:rPr>
      </w:pPr>
    </w:p>
    <w:p w14:paraId="594BFDA8" w14:textId="77777777" w:rsidR="007E08AF" w:rsidRPr="00CB137F"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color w:val="000000"/>
        </w:rPr>
      </w:pPr>
    </w:p>
    <w:p w14:paraId="169A0C95" w14:textId="77777777" w:rsidR="007E08AF" w:rsidRPr="00CB137F"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color w:val="000000"/>
        </w:rPr>
      </w:pPr>
    </w:p>
    <w:p w14:paraId="1A12A7D3" w14:textId="77777777" w:rsidR="007E08AF" w:rsidRPr="00CB137F"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color w:val="000000"/>
        </w:rPr>
      </w:pPr>
    </w:p>
    <w:p w14:paraId="67C01035" w14:textId="77777777" w:rsidR="007E08AF" w:rsidRPr="00CB137F"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color w:val="000000"/>
        </w:rPr>
      </w:pPr>
    </w:p>
    <w:p w14:paraId="3B67E1DB" w14:textId="77777777" w:rsidR="007E08AF" w:rsidRPr="00CB137F"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color w:val="000000"/>
        </w:rPr>
      </w:pPr>
    </w:p>
    <w:p w14:paraId="738607F8" w14:textId="77777777" w:rsidR="007E08AF" w:rsidRPr="00CB137F"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color w:val="000000"/>
        </w:rPr>
      </w:pPr>
    </w:p>
    <w:p w14:paraId="4E86BB45" w14:textId="77777777" w:rsidR="007E08AF" w:rsidRPr="00CB137F"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color w:val="000000"/>
        </w:rPr>
      </w:pPr>
    </w:p>
    <w:p w14:paraId="0A098825" w14:textId="77777777" w:rsidR="007E08AF" w:rsidRPr="00CB137F"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color w:val="000000"/>
        </w:rPr>
      </w:pPr>
    </w:p>
    <w:p w14:paraId="090AD57F" w14:textId="77777777" w:rsidR="007E08AF" w:rsidRPr="00CB137F"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color w:val="000000"/>
        </w:rPr>
      </w:pPr>
    </w:p>
    <w:p w14:paraId="2D74D8A0" w14:textId="77777777" w:rsidR="007E08AF" w:rsidRPr="00CB137F"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color w:val="000000"/>
        </w:rPr>
      </w:pPr>
    </w:p>
    <w:p w14:paraId="08683372" w14:textId="77777777" w:rsidR="007E08AF" w:rsidRPr="00CB137F"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color w:val="000000"/>
        </w:rPr>
      </w:pPr>
    </w:p>
    <w:p w14:paraId="73DA3E80" w14:textId="77777777" w:rsidR="007E08AF" w:rsidRPr="00CB137F"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color w:val="000000"/>
        </w:rPr>
      </w:pPr>
    </w:p>
    <w:p w14:paraId="11A2939C" w14:textId="77777777" w:rsidR="007E08AF" w:rsidRPr="00CB137F" w:rsidRDefault="007E08AF" w:rsidP="00590BAC">
      <w:pPr>
        <w:pStyle w:val="PargrafodaLista"/>
        <w:keepNext/>
        <w:keepLines/>
        <w:numPr>
          <w:ilvl w:val="2"/>
          <w:numId w:val="9"/>
        </w:numPr>
        <w:spacing w:before="480"/>
        <w:ind w:left="993"/>
        <w:contextualSpacing w:val="0"/>
        <w:jc w:val="both"/>
        <w:outlineLvl w:val="0"/>
        <w:rPr>
          <w:rFonts w:ascii="Arial Narrow" w:eastAsiaTheme="majorEastAsia" w:hAnsi="Arial Narrow" w:cs="Times New Roman"/>
          <w:b/>
          <w:vanish/>
          <w:color w:val="000000"/>
        </w:rPr>
      </w:pPr>
    </w:p>
    <w:p w14:paraId="05E7DFF3" w14:textId="53E51900" w:rsidR="00897D8B" w:rsidRPr="005122F8" w:rsidRDefault="00897D8B" w:rsidP="005122F8">
      <w:pPr>
        <w:numPr>
          <w:ilvl w:val="2"/>
          <w:numId w:val="12"/>
        </w:numPr>
        <w:spacing w:before="120" w:after="120" w:line="276" w:lineRule="auto"/>
        <w:ind w:left="567" w:firstLine="505"/>
        <w:jc w:val="both"/>
        <w:rPr>
          <w:rFonts w:ascii="Arial Narrow" w:hAnsi="Arial Narrow" w:cs="Arial"/>
        </w:rPr>
      </w:pPr>
      <w:r w:rsidRPr="005122F8">
        <w:rPr>
          <w:rFonts w:ascii="Arial Narrow" w:hAnsi="Arial Narrow" w:cs="Arial"/>
        </w:rPr>
        <w:t xml:space="preserve">Identificada qualquer inexatidão ou irregularidade, o fiscal técnico do contrato emitirá notificações para a correção da execução do contrato, determinando prazo para a correção.  </w:t>
      </w:r>
    </w:p>
    <w:p w14:paraId="2B8727A6" w14:textId="16FCF0F1" w:rsidR="00897D8B" w:rsidRPr="005122F8" w:rsidRDefault="00897D8B" w:rsidP="005122F8">
      <w:pPr>
        <w:numPr>
          <w:ilvl w:val="2"/>
          <w:numId w:val="12"/>
        </w:numPr>
        <w:spacing w:before="120" w:after="120" w:line="276" w:lineRule="auto"/>
        <w:ind w:left="567" w:firstLine="505"/>
        <w:jc w:val="both"/>
        <w:rPr>
          <w:rFonts w:ascii="Arial Narrow" w:hAnsi="Arial Narrow" w:cs="Arial"/>
        </w:rPr>
      </w:pPr>
      <w:r w:rsidRPr="005122F8">
        <w:rPr>
          <w:rFonts w:ascii="Arial Narrow" w:hAnsi="Arial Narrow" w:cs="Arial"/>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7B08D1E2" w14:textId="13DD63A0" w:rsidR="00897D8B" w:rsidRPr="005122F8" w:rsidRDefault="00897D8B" w:rsidP="005122F8">
      <w:pPr>
        <w:numPr>
          <w:ilvl w:val="2"/>
          <w:numId w:val="12"/>
        </w:numPr>
        <w:spacing w:before="120" w:after="120" w:line="276" w:lineRule="auto"/>
        <w:ind w:left="567" w:firstLine="505"/>
        <w:jc w:val="both"/>
        <w:rPr>
          <w:rFonts w:ascii="Arial Narrow" w:hAnsi="Arial Narrow" w:cs="Arial"/>
        </w:rPr>
      </w:pPr>
      <w:r w:rsidRPr="005122F8">
        <w:rPr>
          <w:rFonts w:ascii="Arial Narrow" w:hAnsi="Arial Narrow" w:cs="Arial"/>
        </w:rPr>
        <w:t xml:space="preserve">No caso de ocorrências que possam inviabilizar a execução do contrato nas datas aprazadas, o fiscal técnico do contrato comunicará o fato imediatamente ao gestor do contrato. </w:t>
      </w:r>
    </w:p>
    <w:p w14:paraId="1C68CF5A" w14:textId="6BC58DBE" w:rsidR="00897D8B" w:rsidRPr="005122F8" w:rsidRDefault="00897D8B" w:rsidP="005122F8">
      <w:pPr>
        <w:numPr>
          <w:ilvl w:val="2"/>
          <w:numId w:val="12"/>
        </w:numPr>
        <w:spacing w:before="120" w:after="120" w:line="276" w:lineRule="auto"/>
        <w:ind w:left="567" w:firstLine="505"/>
        <w:jc w:val="both"/>
        <w:rPr>
          <w:rFonts w:ascii="Arial Narrow" w:hAnsi="Arial Narrow" w:cs="Arial"/>
        </w:rPr>
      </w:pPr>
      <w:r w:rsidRPr="005122F8">
        <w:rPr>
          <w:rFonts w:ascii="Arial Narrow" w:hAnsi="Arial Narrow" w:cs="Arial"/>
        </w:rPr>
        <w:t>O fiscal técnico do contrato comunicará ao gestor do contrato, em tempo hábil, o término do contrato sob sua responsabilidade, com vistas à tempestiva renovação ou à prorrogação contratual</w:t>
      </w:r>
      <w:r w:rsidR="00604F3B" w:rsidRPr="005122F8">
        <w:rPr>
          <w:rFonts w:ascii="Arial Narrow" w:hAnsi="Arial Narrow" w:cs="Arial"/>
        </w:rPr>
        <w:t>.</w:t>
      </w:r>
    </w:p>
    <w:p w14:paraId="7BE77A19" w14:textId="4AD87240" w:rsidR="00897D8B" w:rsidRPr="005122F8" w:rsidRDefault="00897D8B" w:rsidP="005122F8">
      <w:pPr>
        <w:numPr>
          <w:ilvl w:val="2"/>
          <w:numId w:val="12"/>
        </w:numPr>
        <w:spacing w:before="120" w:after="120" w:line="276" w:lineRule="auto"/>
        <w:ind w:left="567" w:firstLine="505"/>
        <w:jc w:val="both"/>
        <w:rPr>
          <w:rFonts w:ascii="Arial Narrow" w:hAnsi="Arial Narrow" w:cs="Arial"/>
        </w:rPr>
      </w:pPr>
      <w:r w:rsidRPr="005122F8">
        <w:rPr>
          <w:rFonts w:ascii="Arial Narrow" w:hAnsi="Arial Narrow" w:cs="Arial"/>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7A43F914" w14:textId="0C4B3902" w:rsidR="00897D8B" w:rsidRPr="005122F8" w:rsidRDefault="00897D8B" w:rsidP="005122F8">
      <w:pPr>
        <w:numPr>
          <w:ilvl w:val="1"/>
          <w:numId w:val="12"/>
        </w:numPr>
        <w:spacing w:before="120" w:after="120" w:line="276" w:lineRule="auto"/>
        <w:ind w:left="567" w:firstLine="0"/>
        <w:jc w:val="both"/>
        <w:rPr>
          <w:rFonts w:ascii="Arial Narrow" w:hAnsi="Arial Narrow" w:cs="Arial"/>
        </w:rPr>
      </w:pPr>
      <w:r w:rsidRPr="005122F8">
        <w:rPr>
          <w:rFonts w:ascii="Arial Narrow" w:hAnsi="Arial Narrow" w:cs="Arial"/>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FB39AA" w:rsidRPr="005122F8">
        <w:rPr>
          <w:rFonts w:ascii="Arial Narrow" w:hAnsi="Arial Narrow" w:cs="Arial"/>
        </w:rPr>
        <w:t>.</w:t>
      </w:r>
    </w:p>
    <w:p w14:paraId="1CB778F7" w14:textId="1FAEE98B" w:rsidR="00897D8B" w:rsidRPr="005122F8" w:rsidRDefault="00897D8B" w:rsidP="005122F8">
      <w:pPr>
        <w:numPr>
          <w:ilvl w:val="2"/>
          <w:numId w:val="12"/>
        </w:numPr>
        <w:spacing w:before="120" w:after="120" w:line="276" w:lineRule="auto"/>
        <w:ind w:left="567" w:firstLine="505"/>
        <w:jc w:val="both"/>
        <w:rPr>
          <w:rFonts w:ascii="Arial Narrow" w:hAnsi="Arial Narrow" w:cs="Arial"/>
        </w:rPr>
      </w:pPr>
      <w:r w:rsidRPr="005122F8">
        <w:rPr>
          <w:rFonts w:ascii="Arial Narrow" w:hAnsi="Arial Narrow" w:cs="Arial"/>
        </w:rPr>
        <w:lastRenderedPageBreak/>
        <w:t>Caso ocorram descumprimento das obrigações contratuais, o fiscal administrativo do contrato atuará tempestivamente na solução do problema, reportando ao gestor do contrato para que tome as providências cabíveis, quando ultrapassar a sua competência.</w:t>
      </w:r>
    </w:p>
    <w:p w14:paraId="45A86995" w14:textId="4D29DC9A" w:rsidR="00897D8B" w:rsidRPr="005122F8" w:rsidRDefault="00897D8B" w:rsidP="005122F8">
      <w:pPr>
        <w:numPr>
          <w:ilvl w:val="1"/>
          <w:numId w:val="12"/>
        </w:numPr>
        <w:spacing w:before="120" w:after="120" w:line="276" w:lineRule="auto"/>
        <w:ind w:left="567" w:firstLine="0"/>
        <w:jc w:val="both"/>
        <w:rPr>
          <w:rFonts w:ascii="Arial Narrow" w:hAnsi="Arial Narrow" w:cs="Arial"/>
        </w:rPr>
      </w:pPr>
      <w:r w:rsidRPr="005122F8">
        <w:rPr>
          <w:rFonts w:ascii="Arial Narrow" w:hAnsi="Arial Narrow" w:cs="Arial"/>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8E74867" w14:textId="7ADCB930" w:rsidR="00897D8B" w:rsidRPr="005122F8" w:rsidRDefault="00897D8B" w:rsidP="005122F8">
      <w:pPr>
        <w:numPr>
          <w:ilvl w:val="2"/>
          <w:numId w:val="12"/>
        </w:numPr>
        <w:spacing w:before="120" w:after="120" w:line="276" w:lineRule="auto"/>
        <w:ind w:left="567" w:firstLine="505"/>
        <w:jc w:val="both"/>
        <w:rPr>
          <w:rFonts w:ascii="Arial Narrow" w:hAnsi="Arial Narrow" w:cs="Arial"/>
        </w:rPr>
      </w:pPr>
      <w:r w:rsidRPr="005122F8">
        <w:rPr>
          <w:rFonts w:ascii="Arial Narrow" w:hAnsi="Arial Narrow" w:cs="Arial"/>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0BD17801" w14:textId="44B260AF" w:rsidR="00897D8B" w:rsidRPr="005122F8" w:rsidRDefault="00897D8B" w:rsidP="005122F8">
      <w:pPr>
        <w:numPr>
          <w:ilvl w:val="2"/>
          <w:numId w:val="12"/>
        </w:numPr>
        <w:spacing w:before="120" w:after="120" w:line="276" w:lineRule="auto"/>
        <w:ind w:left="567" w:firstLine="505"/>
        <w:jc w:val="both"/>
        <w:rPr>
          <w:rFonts w:ascii="Arial Narrow" w:hAnsi="Arial Narrow" w:cs="Arial"/>
        </w:rPr>
      </w:pPr>
      <w:r w:rsidRPr="005122F8">
        <w:rPr>
          <w:rFonts w:ascii="Arial Narrow" w:hAnsi="Arial Narrow" w:cs="Arial"/>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DF57701" w14:textId="47749369" w:rsidR="00897D8B" w:rsidRPr="005122F8" w:rsidRDefault="00897D8B" w:rsidP="005122F8">
      <w:pPr>
        <w:numPr>
          <w:ilvl w:val="2"/>
          <w:numId w:val="12"/>
        </w:numPr>
        <w:spacing w:before="120" w:after="120" w:line="276" w:lineRule="auto"/>
        <w:ind w:left="567" w:firstLine="505"/>
        <w:jc w:val="both"/>
        <w:rPr>
          <w:rFonts w:ascii="Arial Narrow" w:hAnsi="Arial Narrow" w:cs="Arial"/>
        </w:rPr>
      </w:pPr>
      <w:r w:rsidRPr="005122F8">
        <w:rPr>
          <w:rFonts w:ascii="Arial Narrow" w:hAnsi="Arial Narrow" w:cs="Arial"/>
        </w:rPr>
        <w:t xml:space="preserve">O gestor do contrato tomará providências para a formalização de processo administrativo de responsabilização para fins de aplicação de sanções, a ser conduzido pela comissão de que trata o </w:t>
      </w:r>
      <w:hyperlink r:id="rId13" w:anchor="art158" w:history="1">
        <w:r w:rsidRPr="005122F8">
          <w:rPr>
            <w:rFonts w:cs="Arial"/>
          </w:rPr>
          <w:t>art. 158 da Lei nº 14.133, de 2021</w:t>
        </w:r>
      </w:hyperlink>
      <w:r w:rsidRPr="005122F8">
        <w:rPr>
          <w:rFonts w:ascii="Arial Narrow" w:hAnsi="Arial Narrow" w:cs="Arial"/>
        </w:rPr>
        <w:t>, ou pelo agente ou pelo setor com competência para tal, conforme o caso.</w:t>
      </w:r>
    </w:p>
    <w:p w14:paraId="4CE36DDA" w14:textId="0D450441" w:rsidR="00897D8B" w:rsidRPr="005122F8" w:rsidRDefault="00897D8B" w:rsidP="005122F8">
      <w:pPr>
        <w:numPr>
          <w:ilvl w:val="1"/>
          <w:numId w:val="12"/>
        </w:numPr>
        <w:spacing w:before="120" w:after="120" w:line="276" w:lineRule="auto"/>
        <w:ind w:left="567" w:firstLine="0"/>
        <w:jc w:val="both"/>
        <w:rPr>
          <w:rFonts w:ascii="Arial Narrow" w:hAnsi="Arial Narrow" w:cs="Arial"/>
        </w:rPr>
      </w:pPr>
      <w:r w:rsidRPr="005122F8">
        <w:rPr>
          <w:rFonts w:ascii="Arial Narrow" w:hAnsi="Arial Narrow" w:cs="Arial"/>
        </w:rPr>
        <w:t>O fiscal administrativo do contrato comunicará ao gestor do contrato, em tempo hábil, o término do contrato sob sua responsabilidade, com vistas à tempestiva renovação ou prorrogação contratual.</w:t>
      </w:r>
    </w:p>
    <w:p w14:paraId="4BFA3436" w14:textId="4C8CC558" w:rsidR="00897D8B" w:rsidRPr="005122F8" w:rsidRDefault="00897D8B" w:rsidP="005122F8">
      <w:pPr>
        <w:numPr>
          <w:ilvl w:val="1"/>
          <w:numId w:val="12"/>
        </w:numPr>
        <w:spacing w:before="120" w:after="120" w:line="276" w:lineRule="auto"/>
        <w:ind w:left="567" w:firstLine="0"/>
        <w:jc w:val="both"/>
        <w:rPr>
          <w:rFonts w:ascii="Arial Narrow" w:hAnsi="Arial Narrow" w:cs="Arial"/>
        </w:rPr>
      </w:pPr>
      <w:r w:rsidRPr="005122F8">
        <w:rPr>
          <w:rFonts w:ascii="Arial Narrow" w:hAnsi="Arial Narrow" w:cs="Arial"/>
        </w:rPr>
        <w:t>O gestor do contrato deverá elaborar relatório final com informações sobre a consecução dos objetivos que tenham justificado a contratação e eventuais condutas a serem adotadas para o aprimoramento das atividades da Administração.</w:t>
      </w:r>
    </w:p>
    <w:p w14:paraId="58B1EAA9" w14:textId="77777777" w:rsidR="00897D8B" w:rsidRPr="005122F8" w:rsidRDefault="00897D8B" w:rsidP="005122F8">
      <w:pPr>
        <w:numPr>
          <w:ilvl w:val="1"/>
          <w:numId w:val="12"/>
        </w:numPr>
        <w:spacing w:before="120" w:after="120" w:line="276" w:lineRule="auto"/>
        <w:ind w:left="567" w:firstLine="0"/>
        <w:jc w:val="both"/>
        <w:rPr>
          <w:rFonts w:ascii="Arial Narrow" w:hAnsi="Arial Narrow" w:cs="Arial"/>
        </w:rPr>
      </w:pPr>
      <w:r w:rsidRPr="005122F8">
        <w:rPr>
          <w:rFonts w:ascii="Arial Narrow" w:hAnsi="Arial Narrow" w:cs="Arial"/>
        </w:rPr>
        <w:t>O gestor do contrato deverá enviar a documentação pertinente ao setor de contratos para a formalização dos procedimentos de liquidação e pagamento, no valor dimensionado pela fiscalização e gestão nos termos do contrato.</w:t>
      </w:r>
    </w:p>
    <w:p w14:paraId="3C843694" w14:textId="77777777" w:rsidR="00897D8B" w:rsidRPr="005122F8" w:rsidRDefault="00897D8B" w:rsidP="005122F8">
      <w:pPr>
        <w:numPr>
          <w:ilvl w:val="1"/>
          <w:numId w:val="12"/>
        </w:numPr>
        <w:spacing w:before="120" w:after="120" w:line="276" w:lineRule="auto"/>
        <w:ind w:left="567" w:firstLine="0"/>
        <w:jc w:val="both"/>
        <w:rPr>
          <w:rFonts w:ascii="Arial Narrow" w:hAnsi="Arial Narrow" w:cs="Arial"/>
        </w:rPr>
      </w:pPr>
      <w:r w:rsidRPr="005122F8">
        <w:rPr>
          <w:rFonts w:ascii="Arial Narrow" w:hAnsi="Arial Narrow" w:cs="Arial"/>
        </w:rPr>
        <w:t>O contratado deverá manter preposto aceito pela Administração no local do serviço para representá-lo na execução do contrato.</w:t>
      </w:r>
    </w:p>
    <w:p w14:paraId="03297360" w14:textId="036AB198" w:rsidR="00322A6B" w:rsidRPr="00567945" w:rsidRDefault="00897D8B" w:rsidP="00567945">
      <w:pPr>
        <w:numPr>
          <w:ilvl w:val="2"/>
          <w:numId w:val="12"/>
        </w:numPr>
        <w:spacing w:before="120" w:after="120" w:line="276" w:lineRule="auto"/>
        <w:ind w:left="567" w:firstLine="505"/>
        <w:jc w:val="both"/>
        <w:rPr>
          <w:rFonts w:ascii="Arial Narrow" w:hAnsi="Arial Narrow" w:cs="Arial"/>
        </w:rPr>
      </w:pPr>
      <w:r w:rsidRPr="005122F8">
        <w:rPr>
          <w:rFonts w:ascii="Arial Narrow" w:hAnsi="Arial Narrow" w:cs="Arial"/>
        </w:rPr>
        <w:t>A indicação ou a manutenção do preposto da empresa poderá ser recusada pelo órgão ou entidade, desde que devidamente justificada, devendo a empresa designar outro para o exercício da atividade.</w:t>
      </w:r>
    </w:p>
    <w:p w14:paraId="783321BA" w14:textId="12AB397C" w:rsidR="344332A7" w:rsidRPr="00567945" w:rsidRDefault="00E91C18" w:rsidP="00567945">
      <w:pPr>
        <w:pStyle w:val="PargrafodaLista"/>
        <w:numPr>
          <w:ilvl w:val="0"/>
          <w:numId w:val="12"/>
        </w:numPr>
        <w:jc w:val="both"/>
        <w:rPr>
          <w:rFonts w:ascii="Arial Narrow" w:eastAsia="Times New Roman" w:hAnsi="Arial Narrow" w:cs="Arial"/>
          <w:b/>
          <w:bCs/>
        </w:rPr>
      </w:pPr>
      <w:r w:rsidRPr="00567945">
        <w:rPr>
          <w:rFonts w:ascii="Arial Narrow" w:eastAsia="Times New Roman" w:hAnsi="Arial Narrow" w:cs="Arial"/>
          <w:b/>
          <w:bCs/>
        </w:rPr>
        <w:t>CRITÉRIOS DE MEDIÇÃO E PAGAMENTO</w:t>
      </w:r>
    </w:p>
    <w:p w14:paraId="14D9A3DC" w14:textId="74D8ECEF" w:rsidR="00AF7B5B" w:rsidRPr="00567945" w:rsidRDefault="008F5D66" w:rsidP="00567945">
      <w:pPr>
        <w:numPr>
          <w:ilvl w:val="1"/>
          <w:numId w:val="12"/>
        </w:numPr>
        <w:spacing w:before="120" w:after="120" w:line="276" w:lineRule="auto"/>
        <w:ind w:left="567" w:firstLine="0"/>
        <w:jc w:val="both"/>
        <w:rPr>
          <w:rFonts w:ascii="Arial Narrow" w:hAnsi="Arial Narrow" w:cs="Arial"/>
        </w:rPr>
      </w:pPr>
      <w:r w:rsidRPr="0027169D">
        <w:rPr>
          <w:rFonts w:ascii="Arial Narrow" w:hAnsi="Arial Narrow" w:cs="Arial"/>
        </w:rPr>
        <w:t xml:space="preserve">A </w:t>
      </w:r>
      <w:r w:rsidR="00CB5A88" w:rsidRPr="0027169D">
        <w:rPr>
          <w:rFonts w:ascii="Arial Narrow" w:hAnsi="Arial Narrow" w:cs="Arial"/>
        </w:rPr>
        <w:t>avaliação da execução do objeto utilizará o Instrumento de Medição de Resultado (IMR)</w:t>
      </w:r>
      <w:r w:rsidR="00CB5A88" w:rsidRPr="00567945">
        <w:rPr>
          <w:rFonts w:ascii="Arial Narrow" w:hAnsi="Arial Narrow" w:cs="Arial"/>
        </w:rPr>
        <w:t xml:space="preserve"> </w:t>
      </w:r>
      <w:r w:rsidR="00CB5A88" w:rsidRPr="0027169D">
        <w:rPr>
          <w:rFonts w:ascii="Arial Narrow" w:hAnsi="Arial Narrow" w:cs="Arial"/>
        </w:rPr>
        <w:t xml:space="preserve">ou outro instrumento substituto para aferição da qualidade da prestação dos serviços </w:t>
      </w:r>
      <w:r w:rsidR="00382A77" w:rsidRPr="0027169D">
        <w:rPr>
          <w:rFonts w:ascii="Arial Narrow" w:hAnsi="Arial Narrow" w:cs="Arial"/>
        </w:rPr>
        <w:t>definido em conjunto com a contratada</w:t>
      </w:r>
      <w:r w:rsidR="00CB5A88" w:rsidRPr="0027169D">
        <w:rPr>
          <w:rFonts w:ascii="Arial Narrow" w:hAnsi="Arial Narrow" w:cs="Arial"/>
        </w:rPr>
        <w:t>.</w:t>
      </w:r>
    </w:p>
    <w:p w14:paraId="407BC74B" w14:textId="77777777" w:rsidR="000563CC" w:rsidRPr="0027169D" w:rsidRDefault="000563CC" w:rsidP="000563CC">
      <w:pPr>
        <w:pStyle w:val="PargrafodaLista"/>
        <w:spacing w:after="200" w:line="276" w:lineRule="auto"/>
        <w:ind w:left="1069"/>
        <w:jc w:val="both"/>
        <w:rPr>
          <w:rFonts w:ascii="Arial Narrow" w:eastAsia="Times New Roman" w:hAnsi="Arial Narrow" w:cs="Arial"/>
          <w:b/>
          <w:bCs/>
          <w:color w:val="000000" w:themeColor="text1"/>
        </w:rPr>
      </w:pPr>
    </w:p>
    <w:p w14:paraId="692F852C" w14:textId="77777777" w:rsidR="00DE164E" w:rsidRPr="00CB137F" w:rsidRDefault="00DE164E" w:rsidP="00DE164E">
      <w:pPr>
        <w:pStyle w:val="PargrafodaLista"/>
        <w:keepNext/>
        <w:keepLines/>
        <w:numPr>
          <w:ilvl w:val="0"/>
          <w:numId w:val="9"/>
        </w:numPr>
        <w:spacing w:before="480" w:line="276" w:lineRule="auto"/>
        <w:contextualSpacing w:val="0"/>
        <w:jc w:val="both"/>
        <w:outlineLvl w:val="0"/>
        <w:rPr>
          <w:rFonts w:ascii="Arial Narrow" w:eastAsiaTheme="majorEastAsia" w:hAnsi="Arial Narrow" w:cs="Times New Roman"/>
          <w:b/>
          <w:vanish/>
          <w:color w:val="000000"/>
        </w:rPr>
      </w:pPr>
    </w:p>
    <w:p w14:paraId="3C96B266" w14:textId="77777777" w:rsidR="00DE164E" w:rsidRPr="00CB137F" w:rsidRDefault="00DE164E" w:rsidP="00DE164E">
      <w:pPr>
        <w:pStyle w:val="PargrafodaLista"/>
        <w:keepNext/>
        <w:keepLines/>
        <w:numPr>
          <w:ilvl w:val="1"/>
          <w:numId w:val="9"/>
        </w:numPr>
        <w:spacing w:before="480" w:line="276" w:lineRule="auto"/>
        <w:contextualSpacing w:val="0"/>
        <w:jc w:val="both"/>
        <w:outlineLvl w:val="0"/>
        <w:rPr>
          <w:rFonts w:ascii="Arial Narrow" w:eastAsiaTheme="majorEastAsia" w:hAnsi="Arial Narrow" w:cs="Times New Roman"/>
          <w:b/>
          <w:vanish/>
          <w:color w:val="000000"/>
        </w:rPr>
      </w:pPr>
    </w:p>
    <w:p w14:paraId="30BB2B78" w14:textId="5F14D0AF" w:rsidR="00DE5333" w:rsidRPr="00567945" w:rsidRDefault="00DE5333" w:rsidP="00567945">
      <w:pPr>
        <w:numPr>
          <w:ilvl w:val="2"/>
          <w:numId w:val="12"/>
        </w:numPr>
        <w:spacing w:before="120" w:after="120" w:line="276" w:lineRule="auto"/>
        <w:ind w:left="567" w:firstLine="505"/>
        <w:jc w:val="both"/>
        <w:rPr>
          <w:rFonts w:ascii="Arial Narrow" w:hAnsi="Arial Narrow" w:cs="Arial"/>
        </w:rPr>
      </w:pPr>
      <w:r w:rsidRPr="00567945">
        <w:rPr>
          <w:rFonts w:ascii="Arial Narrow" w:hAnsi="Arial Narrow" w:cs="Arial"/>
        </w:rPr>
        <w:t>Será indicada a retenção ou glosa no pagamento, proporcional à irregularidade verificada, sem prejuízo das sanções cabíveis, caso se constate que a Contratada:</w:t>
      </w:r>
    </w:p>
    <w:p w14:paraId="177F5557" w14:textId="77777777" w:rsidR="00DE5333" w:rsidRPr="00567945" w:rsidRDefault="00DE5333" w:rsidP="00567945">
      <w:pPr>
        <w:numPr>
          <w:ilvl w:val="3"/>
          <w:numId w:val="12"/>
        </w:numPr>
        <w:spacing w:before="120" w:after="120" w:line="276" w:lineRule="auto"/>
        <w:jc w:val="both"/>
        <w:rPr>
          <w:rFonts w:ascii="Arial Narrow" w:hAnsi="Arial Narrow" w:cs="Arial"/>
        </w:rPr>
      </w:pPr>
      <w:r w:rsidRPr="00567945">
        <w:rPr>
          <w:rFonts w:ascii="Arial Narrow" w:hAnsi="Arial Narrow" w:cs="Arial"/>
        </w:rPr>
        <w:t>não produzir os resultados acordados,</w:t>
      </w:r>
    </w:p>
    <w:p w14:paraId="0AF9ADAB" w14:textId="77777777" w:rsidR="00DE5333" w:rsidRPr="00567945" w:rsidRDefault="00DE5333" w:rsidP="00567945">
      <w:pPr>
        <w:numPr>
          <w:ilvl w:val="3"/>
          <w:numId w:val="12"/>
        </w:numPr>
        <w:spacing w:before="120" w:after="120" w:line="276" w:lineRule="auto"/>
        <w:jc w:val="both"/>
        <w:rPr>
          <w:rFonts w:ascii="Arial Narrow" w:hAnsi="Arial Narrow" w:cs="Arial"/>
        </w:rPr>
      </w:pPr>
      <w:r w:rsidRPr="00567945">
        <w:rPr>
          <w:rFonts w:ascii="Arial Narrow" w:hAnsi="Arial Narrow" w:cs="Arial"/>
        </w:rPr>
        <w:t>deixar de executar, ou não executar com a qualidade mínima exigida as atividades contratadas; ou</w:t>
      </w:r>
    </w:p>
    <w:p w14:paraId="27884267" w14:textId="77777777" w:rsidR="00DE5333" w:rsidRPr="00567945" w:rsidRDefault="00DE5333" w:rsidP="00567945">
      <w:pPr>
        <w:numPr>
          <w:ilvl w:val="3"/>
          <w:numId w:val="12"/>
        </w:numPr>
        <w:spacing w:before="120" w:after="120" w:line="276" w:lineRule="auto"/>
        <w:jc w:val="both"/>
        <w:rPr>
          <w:rFonts w:ascii="Arial Narrow" w:hAnsi="Arial Narrow" w:cs="Arial"/>
        </w:rPr>
      </w:pPr>
      <w:r w:rsidRPr="00567945">
        <w:rPr>
          <w:rFonts w:ascii="Arial Narrow" w:hAnsi="Arial Narrow" w:cs="Arial"/>
        </w:rPr>
        <w:t>deixar de utilizar materiais e recursos humanos exigidos para a execução do serviço, ou utilizá-los com qualidade ou quantidade inferior à demandada.</w:t>
      </w:r>
    </w:p>
    <w:p w14:paraId="3168359F" w14:textId="77777777"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A utilização do IMR não impede a aplicação concomitante de outros mecanismos para a avaliação da prestação dos serviços.</w:t>
      </w:r>
    </w:p>
    <w:p w14:paraId="2C6F2036" w14:textId="47915542" w:rsidR="00DE5333" w:rsidRPr="00CB137F" w:rsidRDefault="00DE5333" w:rsidP="00DE5333">
      <w:pPr>
        <w:pStyle w:val="Nvel1-SemNum"/>
        <w:spacing w:before="120" w:afterLines="120" w:after="288" w:line="312" w:lineRule="auto"/>
        <w:ind w:left="0" w:firstLine="709"/>
        <w:rPr>
          <w:rFonts w:ascii="Arial Narrow" w:hAnsi="Arial Narrow"/>
          <w:color w:val="auto"/>
          <w:sz w:val="24"/>
          <w:szCs w:val="24"/>
          <w:lang w:eastAsia="en-US"/>
        </w:rPr>
      </w:pPr>
      <w:r w:rsidRPr="00CB137F">
        <w:rPr>
          <w:rFonts w:ascii="Arial Narrow" w:hAnsi="Arial Narrow"/>
          <w:color w:val="auto"/>
          <w:sz w:val="24"/>
          <w:szCs w:val="24"/>
          <w:lang w:eastAsia="en-US"/>
        </w:rPr>
        <w:t>Do recebimento</w:t>
      </w:r>
    </w:p>
    <w:p w14:paraId="18F9DD36" w14:textId="2D3293E2" w:rsidR="00297B0E" w:rsidRPr="00567945" w:rsidRDefault="00297B0E"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Ao final de cada etapa da execução contratual, conforme previsto no Cronograma Físico-Financeiro, o Contratado apresentará a medição prévia dos serviços executados no período, por meio de planilha e memória de cálculo detalhada.</w:t>
      </w:r>
    </w:p>
    <w:p w14:paraId="0181B297" w14:textId="77777777" w:rsidR="00297B0E" w:rsidRPr="00567945" w:rsidRDefault="00297B0E" w:rsidP="00567945">
      <w:pPr>
        <w:numPr>
          <w:ilvl w:val="2"/>
          <w:numId w:val="12"/>
        </w:numPr>
        <w:spacing w:before="120" w:after="120" w:line="276" w:lineRule="auto"/>
        <w:ind w:left="567" w:firstLine="505"/>
        <w:jc w:val="both"/>
        <w:rPr>
          <w:rFonts w:ascii="Arial Narrow" w:hAnsi="Arial Narrow" w:cs="Arial"/>
        </w:rPr>
      </w:pPr>
      <w:r w:rsidRPr="00567945">
        <w:rPr>
          <w:rFonts w:ascii="Arial Narrow" w:hAnsi="Arial Narrow" w:cs="Arial"/>
        </w:rPr>
        <w:t>O contratado também apresentará, a cada medição, os documentos comprobatórios da procedência legal dos produtos e subprodutos florestais utilizados naquela etapa da execução contratual, quando for o caso.</w:t>
      </w:r>
    </w:p>
    <w:p w14:paraId="3E337D87" w14:textId="3FF18BD5"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 xml:space="preserve">Os serviços serão recebidos provisoriamente, no prazo de </w:t>
      </w:r>
      <w:r w:rsidR="003F0B8F" w:rsidRPr="00567945">
        <w:rPr>
          <w:rFonts w:ascii="Arial Narrow" w:hAnsi="Arial Narrow" w:cs="Arial"/>
        </w:rPr>
        <w:t>0</w:t>
      </w:r>
      <w:r w:rsidR="009C5989" w:rsidRPr="00567945">
        <w:rPr>
          <w:rFonts w:ascii="Arial Narrow" w:hAnsi="Arial Narrow" w:cs="Arial"/>
        </w:rPr>
        <w:t>3</w:t>
      </w:r>
      <w:r w:rsidR="003F0B8F" w:rsidRPr="00567945">
        <w:rPr>
          <w:rFonts w:ascii="Arial Narrow" w:hAnsi="Arial Narrow" w:cs="Arial"/>
        </w:rPr>
        <w:t xml:space="preserve"> </w:t>
      </w:r>
      <w:r w:rsidRPr="00567945">
        <w:rPr>
          <w:rFonts w:ascii="Arial Narrow" w:hAnsi="Arial Narrow" w:cs="Arial"/>
        </w:rPr>
        <w:t>(</w:t>
      </w:r>
      <w:r w:rsidR="009C5989" w:rsidRPr="00567945">
        <w:rPr>
          <w:rFonts w:ascii="Arial Narrow" w:hAnsi="Arial Narrow" w:cs="Arial"/>
        </w:rPr>
        <w:t>três</w:t>
      </w:r>
      <w:r w:rsidRPr="00567945">
        <w:rPr>
          <w:rFonts w:ascii="Arial Narrow" w:hAnsi="Arial Narrow" w:cs="Arial"/>
        </w:rPr>
        <w:t>) dias, pelos fiscais técnico e administrativo, mediante termos detalhados, quando verificado o cumprimento das exigências de caráter técnico e administrativo. (</w:t>
      </w:r>
      <w:hyperlink r:id="rId14" w:anchor="art140" w:history="1">
        <w:r w:rsidRPr="00567945">
          <w:rPr>
            <w:rFonts w:cs="Arial"/>
          </w:rPr>
          <w:t xml:space="preserve">Art. 140, I, </w:t>
        </w:r>
        <w:proofErr w:type="gramStart"/>
        <w:r w:rsidRPr="00567945">
          <w:rPr>
            <w:rFonts w:cs="Arial"/>
          </w:rPr>
          <w:t>a ,</w:t>
        </w:r>
        <w:proofErr w:type="gramEnd"/>
        <w:r w:rsidRPr="00567945">
          <w:rPr>
            <w:rFonts w:cs="Arial"/>
          </w:rPr>
          <w:t xml:space="preserve"> da Lei nº 14.133</w:t>
        </w:r>
      </w:hyperlink>
      <w:r w:rsidRPr="00567945">
        <w:rPr>
          <w:rFonts w:ascii="Arial Narrow" w:hAnsi="Arial Narrow" w:cs="Arial"/>
        </w:rPr>
        <w:t>).</w:t>
      </w:r>
    </w:p>
    <w:p w14:paraId="58636993" w14:textId="77777777" w:rsidR="00DE5333" w:rsidRPr="00567945" w:rsidRDefault="00DE5333" w:rsidP="00567945">
      <w:pPr>
        <w:numPr>
          <w:ilvl w:val="2"/>
          <w:numId w:val="12"/>
        </w:numPr>
        <w:spacing w:before="120" w:after="120" w:line="276" w:lineRule="auto"/>
        <w:ind w:left="567" w:firstLine="505"/>
        <w:jc w:val="both"/>
        <w:rPr>
          <w:rFonts w:ascii="Arial Narrow" w:hAnsi="Arial Narrow" w:cs="Arial"/>
        </w:rPr>
      </w:pPr>
      <w:r w:rsidRPr="00567945">
        <w:rPr>
          <w:rFonts w:ascii="Arial Narrow" w:hAnsi="Arial Narrow" w:cs="Arial"/>
        </w:rPr>
        <w:t>O prazo da disposição acima será contado do recebimento de comunicação de cobrança oriunda do contratado com a comprovação da prestação dos serviços a que se referem a parcela a ser paga.</w:t>
      </w:r>
    </w:p>
    <w:p w14:paraId="78D61BD1" w14:textId="1841BE55" w:rsidR="00DE5333" w:rsidRPr="00567945" w:rsidRDefault="00DE5333" w:rsidP="00567945">
      <w:pPr>
        <w:numPr>
          <w:ilvl w:val="2"/>
          <w:numId w:val="12"/>
        </w:numPr>
        <w:spacing w:before="120" w:after="120" w:line="276" w:lineRule="auto"/>
        <w:ind w:left="567" w:firstLine="505"/>
        <w:jc w:val="both"/>
        <w:rPr>
          <w:rFonts w:ascii="Arial Narrow" w:hAnsi="Arial Narrow" w:cs="Arial"/>
        </w:rPr>
      </w:pPr>
      <w:r w:rsidRPr="00567945">
        <w:rPr>
          <w:rFonts w:ascii="Arial Narrow" w:hAnsi="Arial Narrow" w:cs="Arial"/>
        </w:rPr>
        <w:t xml:space="preserve">O fiscal técnico do contrato realizará o recebimento provisório do objeto do contrato mediante termo detalhado que comprove o cumprimento das exigências de caráter técnico. </w:t>
      </w:r>
    </w:p>
    <w:p w14:paraId="48F624F3" w14:textId="11214FA1" w:rsidR="00DE5333" w:rsidRPr="00567945" w:rsidRDefault="00DE5333" w:rsidP="00567945">
      <w:pPr>
        <w:numPr>
          <w:ilvl w:val="2"/>
          <w:numId w:val="12"/>
        </w:numPr>
        <w:spacing w:before="120" w:after="120" w:line="276" w:lineRule="auto"/>
        <w:ind w:left="567" w:firstLine="505"/>
        <w:jc w:val="both"/>
        <w:rPr>
          <w:rFonts w:ascii="Arial Narrow" w:hAnsi="Arial Narrow" w:cs="Arial"/>
        </w:rPr>
      </w:pPr>
      <w:r w:rsidRPr="00567945">
        <w:rPr>
          <w:rFonts w:ascii="Arial Narrow" w:hAnsi="Arial Narrow" w:cs="Arial"/>
        </w:rPr>
        <w:t xml:space="preserve">O fiscal administrativo do contrato realizará o recebimento provisório do objeto do contrato mediante termo detalhado que comprove o cumprimento das exigências de caráter administrativo. </w:t>
      </w:r>
    </w:p>
    <w:p w14:paraId="25F45A37" w14:textId="77777777" w:rsidR="00DE5333" w:rsidRPr="00567945" w:rsidRDefault="00DE5333" w:rsidP="00567945">
      <w:pPr>
        <w:numPr>
          <w:ilvl w:val="2"/>
          <w:numId w:val="12"/>
        </w:numPr>
        <w:spacing w:before="120" w:after="120" w:line="276" w:lineRule="auto"/>
        <w:ind w:left="567" w:firstLine="505"/>
        <w:jc w:val="both"/>
        <w:rPr>
          <w:rFonts w:ascii="Arial Narrow" w:hAnsi="Arial Narrow" w:cs="Arial"/>
        </w:rPr>
      </w:pPr>
      <w:r w:rsidRPr="00567945">
        <w:rPr>
          <w:rFonts w:ascii="Arial Narrow" w:hAnsi="Arial Narrow" w:cs="Arial"/>
        </w:rPr>
        <w:t>O fiscal setorial do contrato, quando houver, realizará o recebimento provisório sob o ponto de vista técnico e administrativo.</w:t>
      </w:r>
    </w:p>
    <w:p w14:paraId="2A35C4F3" w14:textId="77777777"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BD1775D" w14:textId="77777777" w:rsidR="00DE5333" w:rsidRPr="00567945" w:rsidRDefault="00DE5333" w:rsidP="00567945">
      <w:pPr>
        <w:numPr>
          <w:ilvl w:val="2"/>
          <w:numId w:val="12"/>
        </w:numPr>
        <w:spacing w:before="120" w:after="120" w:line="276" w:lineRule="auto"/>
        <w:ind w:left="567" w:firstLine="505"/>
        <w:jc w:val="both"/>
        <w:rPr>
          <w:rFonts w:ascii="Arial Narrow" w:hAnsi="Arial Narrow" w:cs="Arial"/>
        </w:rPr>
      </w:pPr>
      <w:r w:rsidRPr="00567945">
        <w:rPr>
          <w:rFonts w:ascii="Arial Narrow" w:hAnsi="Arial Narrow" w:cs="Arial"/>
        </w:rPr>
        <w:t xml:space="preserve">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w:t>
      </w:r>
      <w:r w:rsidRPr="00567945">
        <w:rPr>
          <w:rFonts w:ascii="Arial Narrow" w:hAnsi="Arial Narrow" w:cs="Arial"/>
        </w:rPr>
        <w:lastRenderedPageBreak/>
        <w:t>medição de serviços até que sejam sanadas todas as eventuais pendências que possam vir a ser apontadas no Recebimento Provisório.</w:t>
      </w:r>
    </w:p>
    <w:p w14:paraId="5DDD29DD" w14:textId="77777777" w:rsidR="00DE5333" w:rsidRPr="00567945" w:rsidRDefault="00DE5333" w:rsidP="00567945">
      <w:pPr>
        <w:numPr>
          <w:ilvl w:val="2"/>
          <w:numId w:val="12"/>
        </w:numPr>
        <w:spacing w:before="120" w:after="120" w:line="276" w:lineRule="auto"/>
        <w:ind w:left="567" w:firstLine="505"/>
        <w:jc w:val="both"/>
        <w:rPr>
          <w:rFonts w:ascii="Arial Narrow" w:hAnsi="Arial Narrow" w:cs="Arial"/>
        </w:rPr>
      </w:pPr>
      <w:r w:rsidRPr="00567945">
        <w:rPr>
          <w:rFonts w:ascii="Arial Narrow" w:hAnsi="Arial Narrow" w:cs="Arial"/>
        </w:rPr>
        <w:t>A fiscalização não efetuará o ateste da última e/ou única medição de serviços até que sejam sanadas todas as eventuais pendências que possam vir a ser apontadas no Recebimento Provisório. (</w:t>
      </w:r>
      <w:hyperlink r:id="rId15" w:anchor="art119" w:history="1">
        <w:r w:rsidRPr="00567945">
          <w:rPr>
            <w:rFonts w:cs="Arial"/>
          </w:rPr>
          <w:t>Art. 119 c/c art. 140 da Lei nº 14133, de 2021</w:t>
        </w:r>
      </w:hyperlink>
      <w:r w:rsidRPr="00567945">
        <w:rPr>
          <w:rFonts w:ascii="Arial Narrow" w:hAnsi="Arial Narrow" w:cs="Arial"/>
        </w:rPr>
        <w:t>)</w:t>
      </w:r>
    </w:p>
    <w:p w14:paraId="089BDF87" w14:textId="77777777" w:rsidR="00DE5333" w:rsidRPr="00567945" w:rsidRDefault="00DE5333" w:rsidP="00567945">
      <w:pPr>
        <w:numPr>
          <w:ilvl w:val="2"/>
          <w:numId w:val="12"/>
        </w:numPr>
        <w:spacing w:before="120" w:after="120" w:line="276" w:lineRule="auto"/>
        <w:ind w:left="567" w:firstLine="505"/>
        <w:jc w:val="both"/>
        <w:rPr>
          <w:rFonts w:ascii="Arial Narrow" w:hAnsi="Arial Narrow" w:cs="Arial"/>
        </w:rPr>
      </w:pPr>
      <w:r w:rsidRPr="00567945">
        <w:rPr>
          <w:rFonts w:ascii="Arial Narrow" w:hAnsi="Arial Narrow" w:cs="Arial"/>
        </w:rPr>
        <w:t>O recebimento provisório também ficará sujeito, quando cabível, à conclusão de todos os testes de campo e à entrega dos Manuais e Instruções exigíveis.</w:t>
      </w:r>
    </w:p>
    <w:p w14:paraId="5EDAE228" w14:textId="77777777" w:rsidR="00DE5333" w:rsidRPr="00567945" w:rsidRDefault="00DE5333" w:rsidP="00567945">
      <w:pPr>
        <w:numPr>
          <w:ilvl w:val="2"/>
          <w:numId w:val="12"/>
        </w:numPr>
        <w:spacing w:before="120" w:after="120" w:line="276" w:lineRule="auto"/>
        <w:ind w:left="567" w:firstLine="505"/>
        <w:jc w:val="both"/>
        <w:rPr>
          <w:rFonts w:ascii="Arial Narrow" w:hAnsi="Arial Narrow" w:cs="Arial"/>
        </w:rPr>
      </w:pPr>
      <w:r w:rsidRPr="00567945">
        <w:rPr>
          <w:rFonts w:ascii="Arial Narrow" w:hAnsi="Arial Narrow" w:cs="Arial"/>
        </w:rPr>
        <w:t>Os serviços poderão ser rejeitados, no todo ou em parte, quando em desacordo com as especificações constantes neste Termo de Referência e na proposta, sem prejuízo da aplicação das penalidades.</w:t>
      </w:r>
    </w:p>
    <w:p w14:paraId="0E230781" w14:textId="77777777"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0E393B6" w14:textId="6E1FC3BF"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 xml:space="preserve">Os serviços serão recebidos definitivamente no prazo de </w:t>
      </w:r>
      <w:r w:rsidR="00754F08" w:rsidRPr="00567945">
        <w:rPr>
          <w:rFonts w:ascii="Arial Narrow" w:hAnsi="Arial Narrow" w:cs="Arial"/>
        </w:rPr>
        <w:t xml:space="preserve">05 </w:t>
      </w:r>
      <w:r w:rsidRPr="00567945">
        <w:rPr>
          <w:rFonts w:ascii="Arial Narrow" w:hAnsi="Arial Narrow" w:cs="Arial"/>
        </w:rPr>
        <w:t>(</w:t>
      </w:r>
      <w:r w:rsidR="00754F08" w:rsidRPr="00567945">
        <w:rPr>
          <w:rFonts w:ascii="Arial Narrow" w:hAnsi="Arial Narrow" w:cs="Arial"/>
        </w:rPr>
        <w:t>cinco</w:t>
      </w:r>
      <w:r w:rsidRPr="00567945">
        <w:rPr>
          <w:rFonts w:ascii="Arial Narrow" w:hAnsi="Arial Narrow" w:cs="Arial"/>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65A6A1A1" w14:textId="7E2A504E" w:rsidR="00DE5333" w:rsidRPr="00567945" w:rsidRDefault="00DE5333" w:rsidP="00567945">
      <w:pPr>
        <w:numPr>
          <w:ilvl w:val="2"/>
          <w:numId w:val="12"/>
        </w:numPr>
        <w:spacing w:before="120" w:after="120" w:line="276" w:lineRule="auto"/>
        <w:ind w:left="567" w:firstLine="505"/>
        <w:jc w:val="both"/>
        <w:rPr>
          <w:rFonts w:ascii="Arial Narrow" w:hAnsi="Arial Narrow" w:cs="Arial"/>
        </w:rPr>
      </w:pPr>
      <w:r w:rsidRPr="00567945">
        <w:rPr>
          <w:rFonts w:ascii="Arial Narrow" w:hAnsi="Arial Narrow" w:cs="Arial"/>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449388B6" w14:textId="77777777" w:rsidR="00DE5333" w:rsidRPr="00567945" w:rsidRDefault="00DE5333" w:rsidP="00567945">
      <w:pPr>
        <w:numPr>
          <w:ilvl w:val="2"/>
          <w:numId w:val="12"/>
        </w:numPr>
        <w:spacing w:before="120" w:after="120" w:line="276" w:lineRule="auto"/>
        <w:ind w:left="567" w:firstLine="505"/>
        <w:jc w:val="both"/>
        <w:rPr>
          <w:rFonts w:ascii="Arial Narrow" w:hAnsi="Arial Narrow" w:cs="Arial"/>
        </w:rPr>
      </w:pPr>
      <w:r w:rsidRPr="00567945">
        <w:rPr>
          <w:rFonts w:ascii="Arial Narrow" w:hAnsi="Arial Narrow" w:cs="Arial"/>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AF0852E" w14:textId="77777777" w:rsidR="00DE5333" w:rsidRPr="00567945" w:rsidRDefault="00DE5333" w:rsidP="00567945">
      <w:pPr>
        <w:numPr>
          <w:ilvl w:val="2"/>
          <w:numId w:val="12"/>
        </w:numPr>
        <w:spacing w:before="120" w:after="120" w:line="276" w:lineRule="auto"/>
        <w:ind w:left="567" w:firstLine="505"/>
        <w:jc w:val="both"/>
        <w:rPr>
          <w:rFonts w:ascii="Arial Narrow" w:hAnsi="Arial Narrow" w:cs="Arial"/>
        </w:rPr>
      </w:pPr>
      <w:r w:rsidRPr="00567945">
        <w:rPr>
          <w:rFonts w:ascii="Arial Narrow" w:hAnsi="Arial Narrow" w:cs="Arial"/>
        </w:rPr>
        <w:t>Emitir Termo Circunstanciado para efeito de recebimento definitivo dos serviços prestados, com base nos relatórios e documentações apresentadas; e</w:t>
      </w:r>
    </w:p>
    <w:p w14:paraId="28323876" w14:textId="77777777" w:rsidR="00DE5333" w:rsidRPr="00567945" w:rsidRDefault="00DE5333" w:rsidP="00567945">
      <w:pPr>
        <w:numPr>
          <w:ilvl w:val="2"/>
          <w:numId w:val="12"/>
        </w:numPr>
        <w:spacing w:before="120" w:after="120" w:line="276" w:lineRule="auto"/>
        <w:ind w:left="567" w:firstLine="505"/>
        <w:jc w:val="both"/>
        <w:rPr>
          <w:rFonts w:ascii="Arial Narrow" w:hAnsi="Arial Narrow" w:cs="Arial"/>
        </w:rPr>
      </w:pPr>
      <w:r w:rsidRPr="00567945">
        <w:rPr>
          <w:rFonts w:ascii="Arial Narrow" w:hAnsi="Arial Narrow" w:cs="Arial"/>
        </w:rPr>
        <w:t>Comunicar a empresa para que emita a Nota Fiscal ou Fatura, com o valor exato dimensionado pela fiscalização.</w:t>
      </w:r>
    </w:p>
    <w:p w14:paraId="29ACDF5C" w14:textId="673E5B26" w:rsidR="00DE5333" w:rsidRPr="00567945" w:rsidRDefault="00DE5333" w:rsidP="00567945">
      <w:pPr>
        <w:numPr>
          <w:ilvl w:val="2"/>
          <w:numId w:val="12"/>
        </w:numPr>
        <w:spacing w:before="120" w:after="120" w:line="276" w:lineRule="auto"/>
        <w:ind w:left="567" w:firstLine="505"/>
        <w:jc w:val="both"/>
        <w:rPr>
          <w:rFonts w:ascii="Arial Narrow" w:hAnsi="Arial Narrow" w:cs="Arial"/>
        </w:rPr>
      </w:pPr>
      <w:r w:rsidRPr="00567945">
        <w:rPr>
          <w:rFonts w:ascii="Arial Narrow" w:hAnsi="Arial Narrow" w:cs="Arial"/>
        </w:rPr>
        <w:t xml:space="preserve">Enviar a documentação pertinente ao setor de </w:t>
      </w:r>
      <w:r w:rsidR="003119F0" w:rsidRPr="00567945">
        <w:rPr>
          <w:rFonts w:ascii="Arial Narrow" w:hAnsi="Arial Narrow" w:cs="Arial"/>
        </w:rPr>
        <w:t>contabilidade</w:t>
      </w:r>
      <w:r w:rsidRPr="00567945">
        <w:rPr>
          <w:rFonts w:ascii="Arial Narrow" w:hAnsi="Arial Narrow" w:cs="Arial"/>
        </w:rPr>
        <w:t xml:space="preserve"> para a formalização dos procedimentos de liquidação e pagamento, no valor dimensionado pela fiscalização e gestão.</w:t>
      </w:r>
    </w:p>
    <w:p w14:paraId="680193C0" w14:textId="77777777"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 xml:space="preserve">No caso de controvérsia sobre a execução do objeto, quanto à dimensão, qualidade e quantidade, deverá ser observado o teor do </w:t>
      </w:r>
      <w:hyperlink r:id="rId16" w:anchor="art143" w:history="1">
        <w:r w:rsidRPr="00567945">
          <w:rPr>
            <w:rFonts w:cs="Arial"/>
          </w:rPr>
          <w:t>art. 143 da Lei nº 14.133, de 2021</w:t>
        </w:r>
      </w:hyperlink>
      <w:r w:rsidRPr="00567945">
        <w:rPr>
          <w:rFonts w:ascii="Arial Narrow" w:hAnsi="Arial Narrow" w:cs="Arial"/>
        </w:rPr>
        <w:t xml:space="preserve">, comunicando-se à empresa para emissão de Nota Fiscal no que </w:t>
      </w:r>
      <w:proofErr w:type="spellStart"/>
      <w:r w:rsidRPr="00567945">
        <w:rPr>
          <w:rFonts w:ascii="Arial Narrow" w:hAnsi="Arial Narrow" w:cs="Arial"/>
        </w:rPr>
        <w:t>pertine</w:t>
      </w:r>
      <w:proofErr w:type="spellEnd"/>
      <w:r w:rsidRPr="00567945">
        <w:rPr>
          <w:rFonts w:ascii="Arial Narrow" w:hAnsi="Arial Narrow" w:cs="Arial"/>
        </w:rPr>
        <w:t xml:space="preserve"> à parcela incontroversa da execução do objeto, para efeito de liquidação e pagamento.</w:t>
      </w:r>
    </w:p>
    <w:p w14:paraId="1F8E29F5" w14:textId="77777777"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Nenhum prazo de recebimento ocorrerá enquanto pendente a solução, pelo contratado, de inconsistências verificadas na execução do objeto ou no instrumento de cobrança.</w:t>
      </w:r>
    </w:p>
    <w:p w14:paraId="2BEC637D" w14:textId="77777777"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lastRenderedPageBreak/>
        <w:t>O recebimento provisório ou definitivo não excluirá a responsabilidade civil pela solidez e pela segurança do serviço nem a responsabilidade ético-profissional pela perfeita execução do contrato.</w:t>
      </w:r>
    </w:p>
    <w:p w14:paraId="26B170D4" w14:textId="77777777" w:rsidR="00DE5333" w:rsidRPr="00CB137F" w:rsidRDefault="00DE5333" w:rsidP="00DE5333">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Liquidação</w:t>
      </w:r>
    </w:p>
    <w:p w14:paraId="00423442" w14:textId="493182A6"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Recebida a Nota Fiscal ou documento de cobrança equivalente, correrá o prazo de dez dias úteis para fins de liquidação, na forma desta seção, prorrogáveis por igual período</w:t>
      </w:r>
      <w:r w:rsidR="00567945" w:rsidRPr="00567945">
        <w:rPr>
          <w:rFonts w:ascii="Arial Narrow" w:hAnsi="Arial Narrow" w:cs="Arial"/>
        </w:rPr>
        <w:t>.</w:t>
      </w:r>
    </w:p>
    <w:p w14:paraId="06DB8725" w14:textId="77777777" w:rsidR="00DE5333" w:rsidRPr="00567945" w:rsidRDefault="00DE5333" w:rsidP="00567945">
      <w:pPr>
        <w:numPr>
          <w:ilvl w:val="2"/>
          <w:numId w:val="12"/>
        </w:numPr>
        <w:spacing w:before="120" w:after="120" w:line="276" w:lineRule="auto"/>
        <w:ind w:left="567" w:firstLine="505"/>
        <w:jc w:val="both"/>
        <w:rPr>
          <w:rFonts w:ascii="Arial Narrow" w:hAnsi="Arial Narrow" w:cs="Arial"/>
        </w:rPr>
      </w:pPr>
      <w:r w:rsidRPr="00567945">
        <w:rPr>
          <w:rFonts w:ascii="Arial Narrow" w:hAnsi="Arial Narrow" w:cs="Arial"/>
        </w:rPr>
        <w:t xml:space="preserve">O prazo de que trata o item anterior será reduzido à metade, mantendo-se a possibilidade de prorrogação, nos casos de contratações decorrentes de despesas cujos valores não ultrapassem o limite de que trata o </w:t>
      </w:r>
      <w:hyperlink r:id="rId17" w:anchor="art75" w:history="1">
        <w:r w:rsidRPr="00567945">
          <w:rPr>
            <w:rFonts w:cs="Arial"/>
          </w:rPr>
          <w:t>inciso II do art. 75 da Lei nº 14.133, de 2021</w:t>
        </w:r>
      </w:hyperlink>
    </w:p>
    <w:p w14:paraId="2EDC4EA4" w14:textId="77777777"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Para fins de liquidação, o setor competente deve verificar se a Nota Fiscal ou Fatura apresentada expressa os elementos necessários e essenciais do documento, tais como:</w:t>
      </w:r>
    </w:p>
    <w:p w14:paraId="54C1B445" w14:textId="77777777" w:rsidR="00DE5333" w:rsidRPr="00CB137F" w:rsidRDefault="00DE5333" w:rsidP="00DE5333">
      <w:pPr>
        <w:pStyle w:val="Nivel3"/>
        <w:numPr>
          <w:ilvl w:val="0"/>
          <w:numId w:val="18"/>
        </w:numPr>
        <w:spacing w:afterLines="120" w:after="288" w:line="312" w:lineRule="auto"/>
        <w:ind w:left="851" w:firstLine="357"/>
        <w:rPr>
          <w:rFonts w:ascii="Arial Narrow" w:hAnsi="Arial Narrow"/>
          <w:sz w:val="24"/>
          <w:szCs w:val="24"/>
        </w:rPr>
      </w:pPr>
      <w:r w:rsidRPr="00CB137F">
        <w:rPr>
          <w:rFonts w:ascii="Arial Narrow" w:hAnsi="Arial Narrow"/>
          <w:sz w:val="24"/>
          <w:szCs w:val="24"/>
        </w:rPr>
        <w:t xml:space="preserve"> o prazo de validade;</w:t>
      </w:r>
    </w:p>
    <w:p w14:paraId="262DAFB2" w14:textId="77777777" w:rsidR="00DE5333" w:rsidRPr="00CB137F" w:rsidRDefault="00DE5333" w:rsidP="00DE5333">
      <w:pPr>
        <w:pStyle w:val="Nivel3"/>
        <w:numPr>
          <w:ilvl w:val="0"/>
          <w:numId w:val="18"/>
        </w:numPr>
        <w:spacing w:afterLines="120" w:after="288" w:line="312" w:lineRule="auto"/>
        <w:ind w:left="851" w:firstLine="357"/>
        <w:rPr>
          <w:rFonts w:ascii="Arial Narrow" w:hAnsi="Arial Narrow"/>
          <w:sz w:val="24"/>
          <w:szCs w:val="24"/>
        </w:rPr>
      </w:pPr>
      <w:r w:rsidRPr="00CB137F">
        <w:rPr>
          <w:rFonts w:ascii="Arial Narrow" w:hAnsi="Arial Narrow"/>
          <w:sz w:val="24"/>
          <w:szCs w:val="24"/>
        </w:rPr>
        <w:t xml:space="preserve"> a data da emissão;</w:t>
      </w:r>
    </w:p>
    <w:p w14:paraId="41B9FBC2" w14:textId="77777777" w:rsidR="00DE5333" w:rsidRPr="00CB137F" w:rsidRDefault="00DE5333" w:rsidP="00DE5333">
      <w:pPr>
        <w:pStyle w:val="Nivel3"/>
        <w:numPr>
          <w:ilvl w:val="0"/>
          <w:numId w:val="18"/>
        </w:numPr>
        <w:spacing w:afterLines="120" w:after="288" w:line="312" w:lineRule="auto"/>
        <w:ind w:left="851" w:firstLine="357"/>
        <w:rPr>
          <w:rFonts w:ascii="Arial Narrow" w:hAnsi="Arial Narrow"/>
          <w:sz w:val="24"/>
          <w:szCs w:val="24"/>
        </w:rPr>
      </w:pPr>
      <w:r w:rsidRPr="00CB137F">
        <w:rPr>
          <w:rFonts w:ascii="Arial Narrow" w:hAnsi="Arial Narrow"/>
          <w:sz w:val="24"/>
          <w:szCs w:val="24"/>
        </w:rPr>
        <w:t xml:space="preserve"> os dados do contrato e do órgão contratante;</w:t>
      </w:r>
    </w:p>
    <w:p w14:paraId="16FC0EE1" w14:textId="77777777" w:rsidR="00DE5333" w:rsidRPr="00CB137F" w:rsidRDefault="00DE5333" w:rsidP="00DE5333">
      <w:pPr>
        <w:pStyle w:val="Nivel3"/>
        <w:numPr>
          <w:ilvl w:val="0"/>
          <w:numId w:val="18"/>
        </w:numPr>
        <w:spacing w:afterLines="120" w:after="288" w:line="312" w:lineRule="auto"/>
        <w:ind w:left="851" w:firstLine="357"/>
        <w:rPr>
          <w:rFonts w:ascii="Arial Narrow" w:hAnsi="Arial Narrow"/>
          <w:sz w:val="24"/>
          <w:szCs w:val="24"/>
        </w:rPr>
      </w:pPr>
      <w:r w:rsidRPr="00CB137F">
        <w:rPr>
          <w:rFonts w:ascii="Arial Narrow" w:hAnsi="Arial Narrow"/>
          <w:sz w:val="24"/>
          <w:szCs w:val="24"/>
        </w:rPr>
        <w:t xml:space="preserve"> o período respectivo de execução do contrato;</w:t>
      </w:r>
    </w:p>
    <w:p w14:paraId="5ED39990" w14:textId="77777777" w:rsidR="00DE5333" w:rsidRPr="00CB137F" w:rsidRDefault="00DE5333" w:rsidP="00DE5333">
      <w:pPr>
        <w:pStyle w:val="Nivel3"/>
        <w:numPr>
          <w:ilvl w:val="0"/>
          <w:numId w:val="18"/>
        </w:numPr>
        <w:spacing w:afterLines="120" w:after="288" w:line="312" w:lineRule="auto"/>
        <w:ind w:left="851" w:firstLine="357"/>
        <w:rPr>
          <w:rFonts w:ascii="Arial Narrow" w:hAnsi="Arial Narrow"/>
          <w:sz w:val="24"/>
          <w:szCs w:val="24"/>
        </w:rPr>
      </w:pPr>
      <w:r w:rsidRPr="00CB137F">
        <w:rPr>
          <w:rFonts w:ascii="Arial Narrow" w:hAnsi="Arial Narrow"/>
          <w:sz w:val="24"/>
          <w:szCs w:val="24"/>
        </w:rPr>
        <w:t xml:space="preserve"> o valor a pagar; e</w:t>
      </w:r>
    </w:p>
    <w:p w14:paraId="76B7229E" w14:textId="77777777" w:rsidR="00DE5333" w:rsidRPr="00CB137F" w:rsidRDefault="00DE5333" w:rsidP="00DE5333">
      <w:pPr>
        <w:pStyle w:val="Nivel3"/>
        <w:numPr>
          <w:ilvl w:val="0"/>
          <w:numId w:val="18"/>
        </w:numPr>
        <w:spacing w:afterLines="120" w:after="288" w:line="312" w:lineRule="auto"/>
        <w:ind w:left="851" w:firstLine="357"/>
        <w:rPr>
          <w:rFonts w:ascii="Arial Narrow" w:hAnsi="Arial Narrow"/>
          <w:sz w:val="24"/>
          <w:szCs w:val="24"/>
        </w:rPr>
      </w:pPr>
      <w:r w:rsidRPr="00CB137F">
        <w:rPr>
          <w:rFonts w:ascii="Arial Narrow" w:hAnsi="Arial Narrow"/>
          <w:sz w:val="24"/>
          <w:szCs w:val="24"/>
        </w:rPr>
        <w:t xml:space="preserve"> eventual destaque do valor de retenções tributárias cabíveis.</w:t>
      </w:r>
    </w:p>
    <w:p w14:paraId="6AB80A85" w14:textId="77777777"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1788BB9" w14:textId="77777777"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18" w:anchor="art68" w:history="1">
        <w:r w:rsidRPr="00567945">
          <w:rPr>
            <w:rFonts w:cs="Arial"/>
          </w:rPr>
          <w:t>art. 68 da Lei nº 14.133/2021</w:t>
        </w:r>
      </w:hyperlink>
      <w:r w:rsidRPr="00567945">
        <w:rPr>
          <w:rFonts w:ascii="Arial Narrow" w:hAnsi="Arial Narrow" w:cs="Arial"/>
        </w:rPr>
        <w:t>.</w:t>
      </w:r>
    </w:p>
    <w:p w14:paraId="78951843" w14:textId="77777777"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0AD0BD4D" w14:textId="77777777"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4FAE94D" w14:textId="77777777"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 xml:space="preserve">Não havendo regularização ou sendo a defesa considerada improcedente, o contratante deverá comunicar aos órgãos responsáveis pela fiscalização da regularidade fiscal quanto à inadimplência do </w:t>
      </w:r>
      <w:r w:rsidRPr="00567945">
        <w:rPr>
          <w:rFonts w:ascii="Arial Narrow" w:hAnsi="Arial Narrow" w:cs="Arial"/>
        </w:rPr>
        <w:lastRenderedPageBreak/>
        <w:t xml:space="preserve">contratado, bem como quanto à existência de pagamento a ser efetuado, para que sejam acionados os meios pertinentes e necessários para garantir o recebimento de seus créditos. </w:t>
      </w:r>
    </w:p>
    <w:p w14:paraId="28D4D689" w14:textId="77777777"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Persistindo a irregularidade, o contratante deverá adotar as medidas necessárias à rescisão contratual nos autos do processo administrativo correspondente, assegurada ao contratado a ampla defesa.</w:t>
      </w:r>
    </w:p>
    <w:p w14:paraId="08371C04" w14:textId="77777777"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 xml:space="preserve">Havendo a efetiva execução do objeto, os pagamentos serão realizados normalmente, até que se decida pela rescisão do contrato, caso o contratado não regularize sua situação junto ao SICAF. </w:t>
      </w:r>
    </w:p>
    <w:p w14:paraId="453A7B8D" w14:textId="77777777" w:rsidR="00DE5333" w:rsidRPr="00CB137F" w:rsidRDefault="00DE5333" w:rsidP="00DE5333">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Prazo de pagamento</w:t>
      </w:r>
    </w:p>
    <w:p w14:paraId="6FA2AF9B" w14:textId="7930BE1F"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 xml:space="preserve">O pagamento será efetuado no prazo máximo de até </w:t>
      </w:r>
      <w:r w:rsidR="00CB137F" w:rsidRPr="00567945">
        <w:rPr>
          <w:rFonts w:ascii="Arial Narrow" w:hAnsi="Arial Narrow" w:cs="Arial"/>
        </w:rPr>
        <w:t>trinta</w:t>
      </w:r>
      <w:r w:rsidR="00034ECE" w:rsidRPr="00567945">
        <w:rPr>
          <w:rFonts w:ascii="Arial Narrow" w:hAnsi="Arial Narrow" w:cs="Arial"/>
        </w:rPr>
        <w:t xml:space="preserve"> </w:t>
      </w:r>
      <w:r w:rsidRPr="00567945">
        <w:rPr>
          <w:rFonts w:ascii="Arial Narrow" w:hAnsi="Arial Narrow" w:cs="Arial"/>
        </w:rPr>
        <w:t>dias úteis, contados da finalização da liquidação da despesa, conforme seção anterior</w:t>
      </w:r>
      <w:r w:rsidR="00567945" w:rsidRPr="00567945">
        <w:rPr>
          <w:rFonts w:ascii="Arial Narrow" w:hAnsi="Arial Narrow" w:cs="Arial"/>
        </w:rPr>
        <w:t>.</w:t>
      </w:r>
    </w:p>
    <w:p w14:paraId="4F37AFEA" w14:textId="1DBF6B20"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 xml:space="preserve">No caso de atraso pelo Contratante, os valores devidos ao contratado serão atualizados monetariamente entre o termo final do prazo de pagamento até a data de sua efetiva realização, mediante aplicação do índice </w:t>
      </w:r>
      <w:r w:rsidR="00162059" w:rsidRPr="00567945">
        <w:rPr>
          <w:rFonts w:ascii="Arial Narrow" w:hAnsi="Arial Narrow" w:cs="Arial"/>
        </w:rPr>
        <w:t>I</w:t>
      </w:r>
      <w:r w:rsidR="00567945">
        <w:rPr>
          <w:rFonts w:ascii="Arial Narrow" w:hAnsi="Arial Narrow" w:cs="Arial"/>
        </w:rPr>
        <w:t>PCA</w:t>
      </w:r>
      <w:r w:rsidRPr="00567945">
        <w:rPr>
          <w:rFonts w:ascii="Arial Narrow" w:hAnsi="Arial Narrow" w:cs="Arial"/>
        </w:rPr>
        <w:t xml:space="preserve"> de correção monetária.</w:t>
      </w:r>
    </w:p>
    <w:p w14:paraId="26647F59" w14:textId="77777777" w:rsidR="00DE5333" w:rsidRPr="00CB137F" w:rsidRDefault="00DE5333" w:rsidP="00DE5333">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Forma de pagamento</w:t>
      </w:r>
    </w:p>
    <w:p w14:paraId="78763CEA" w14:textId="77777777"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O pagamento será realizado através de ordem bancária, para crédito em banco, agência e conta corrente indicados pelo contratado.</w:t>
      </w:r>
    </w:p>
    <w:p w14:paraId="6B0BD710" w14:textId="77777777"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Será considerada data do pagamento o dia em que constar como emitida a ordem bancária para pagamento.</w:t>
      </w:r>
    </w:p>
    <w:p w14:paraId="40467CF8" w14:textId="77777777"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Quando do pagamento, será efetuada a retenção tributária prevista na legislação aplicável.</w:t>
      </w:r>
    </w:p>
    <w:p w14:paraId="6B350F2E" w14:textId="77777777" w:rsidR="00DE5333" w:rsidRPr="00567945" w:rsidRDefault="00DE5333" w:rsidP="00567945">
      <w:pPr>
        <w:numPr>
          <w:ilvl w:val="2"/>
          <w:numId w:val="12"/>
        </w:numPr>
        <w:spacing w:before="120" w:after="120" w:line="276" w:lineRule="auto"/>
        <w:ind w:left="567" w:firstLine="505"/>
        <w:jc w:val="both"/>
        <w:rPr>
          <w:rFonts w:ascii="Arial Narrow" w:hAnsi="Arial Narrow" w:cs="Arial"/>
        </w:rPr>
      </w:pPr>
      <w:r w:rsidRPr="00567945">
        <w:rPr>
          <w:rFonts w:ascii="Arial Narrow" w:hAnsi="Arial Narrow" w:cs="Arial"/>
        </w:rPr>
        <w:t>Independentemente do percentual de tributo inserido na planilha, quando houver, serão retidos na fonte, quando da realização do pagamento, os percentuais estabelecidos na legislação vigente.</w:t>
      </w:r>
    </w:p>
    <w:p w14:paraId="6D9456C9" w14:textId="77777777"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 xml:space="preserve">O contratado regularmente optante pelo Simples Nacional, nos termos da </w:t>
      </w:r>
      <w:hyperlink r:id="rId19" w:history="1">
        <w:r w:rsidRPr="00567945">
          <w:rPr>
            <w:rFonts w:cs="Arial"/>
          </w:rPr>
          <w:t>Lei Complementar nº 123, de 2006</w:t>
        </w:r>
      </w:hyperlink>
      <w:r w:rsidRPr="00567945">
        <w:rPr>
          <w:rFonts w:ascii="Arial Narrow" w:hAnsi="Arial Narrow" w:cs="Arial"/>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ED25F9E" w14:textId="77777777" w:rsidR="00DE5333" w:rsidRPr="00C82CCF" w:rsidRDefault="00DE5333" w:rsidP="00DE5333">
      <w:pPr>
        <w:pStyle w:val="Nvel1-SemNum"/>
        <w:spacing w:before="120" w:afterLines="120" w:after="288" w:line="312" w:lineRule="auto"/>
        <w:ind w:left="0" w:firstLine="709"/>
        <w:rPr>
          <w:rFonts w:ascii="Arial Narrow" w:hAnsi="Arial Narrow"/>
          <w:color w:val="auto"/>
          <w:sz w:val="24"/>
          <w:szCs w:val="24"/>
        </w:rPr>
      </w:pPr>
      <w:r w:rsidRPr="00C82CCF">
        <w:rPr>
          <w:rFonts w:ascii="Arial Narrow" w:hAnsi="Arial Narrow"/>
          <w:color w:val="auto"/>
          <w:sz w:val="24"/>
          <w:szCs w:val="24"/>
        </w:rPr>
        <w:t>Antecipação de pagamento</w:t>
      </w:r>
    </w:p>
    <w:p w14:paraId="17AB2151" w14:textId="15D6BD2A"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A presente contratação</w:t>
      </w:r>
      <w:r w:rsidR="00CB137F" w:rsidRPr="00567945">
        <w:rPr>
          <w:rFonts w:ascii="Arial Narrow" w:hAnsi="Arial Narrow" w:cs="Arial"/>
        </w:rPr>
        <w:t xml:space="preserve"> não</w:t>
      </w:r>
      <w:r w:rsidRPr="00567945">
        <w:rPr>
          <w:rFonts w:ascii="Arial Narrow" w:hAnsi="Arial Narrow" w:cs="Arial"/>
        </w:rPr>
        <w:t xml:space="preserve"> permite a antecipação de pagamento</w:t>
      </w:r>
      <w:r w:rsidR="00567945" w:rsidRPr="00567945">
        <w:rPr>
          <w:rFonts w:ascii="Arial Narrow" w:hAnsi="Arial Narrow" w:cs="Arial"/>
        </w:rPr>
        <w:t>.</w:t>
      </w:r>
    </w:p>
    <w:p w14:paraId="51B55B32" w14:textId="77777777" w:rsidR="00DE5333" w:rsidRPr="00CB137F" w:rsidRDefault="00DE5333" w:rsidP="00DE5333">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Cessão de crédito</w:t>
      </w:r>
    </w:p>
    <w:p w14:paraId="35786282" w14:textId="77777777" w:rsidR="00DE5333" w:rsidRPr="00567945" w:rsidRDefault="00DE5333" w:rsidP="00567945">
      <w:pPr>
        <w:numPr>
          <w:ilvl w:val="1"/>
          <w:numId w:val="12"/>
        </w:numPr>
        <w:spacing w:before="120" w:after="120" w:line="276" w:lineRule="auto"/>
        <w:ind w:left="567" w:firstLine="0"/>
        <w:jc w:val="both"/>
        <w:rPr>
          <w:rFonts w:ascii="Arial Narrow" w:hAnsi="Arial Narrow" w:cs="Arial"/>
        </w:rPr>
      </w:pPr>
      <w:r w:rsidRPr="00567945">
        <w:rPr>
          <w:rFonts w:ascii="Arial Narrow" w:hAnsi="Arial Narrow" w:cs="Arial"/>
        </w:rPr>
        <w:t xml:space="preserve">É admitida a cessão fiduciária de direitos creditícios com instituição financeira, nos termos e de acordo com os procedimentos previstos na </w:t>
      </w:r>
      <w:hyperlink r:id="rId20" w:history="1">
        <w:r w:rsidRPr="00567945">
          <w:rPr>
            <w:rFonts w:cs="Arial"/>
          </w:rPr>
          <w:t>Instrução Normativa SEGES/ME nº 53, de 8 de julho de 2020</w:t>
        </w:r>
      </w:hyperlink>
      <w:r w:rsidRPr="00567945">
        <w:rPr>
          <w:rFonts w:ascii="Arial Narrow" w:hAnsi="Arial Narrow" w:cs="Arial"/>
        </w:rPr>
        <w:t>, conforme as regras deste presente tópico.</w:t>
      </w:r>
    </w:p>
    <w:p w14:paraId="6667EACB" w14:textId="77777777" w:rsidR="00DE5333" w:rsidRPr="00F81E63" w:rsidRDefault="00DE5333" w:rsidP="00F81E63">
      <w:pPr>
        <w:numPr>
          <w:ilvl w:val="2"/>
          <w:numId w:val="12"/>
        </w:numPr>
        <w:spacing w:before="120" w:after="120" w:line="276" w:lineRule="auto"/>
        <w:ind w:left="567" w:firstLine="505"/>
        <w:jc w:val="both"/>
        <w:rPr>
          <w:rFonts w:ascii="Arial Narrow" w:hAnsi="Arial Narrow" w:cs="Arial"/>
        </w:rPr>
      </w:pPr>
      <w:r w:rsidRPr="00F81E63">
        <w:rPr>
          <w:rFonts w:ascii="Arial Narrow" w:hAnsi="Arial Narrow" w:cs="Arial"/>
        </w:rPr>
        <w:t>As cessões de crédito não fiduciárias dependerão de prévia aprovação do contratante.</w:t>
      </w:r>
    </w:p>
    <w:p w14:paraId="3BA75838" w14:textId="77777777" w:rsidR="00DE5333" w:rsidRPr="00F81E63" w:rsidRDefault="00DE5333"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lastRenderedPageBreak/>
        <w:t>A eficácia da cessão de crédito, de qualquer natureza, em relação à Administração, está condicionada à celebração de termo aditivo ao contrato administrativo.</w:t>
      </w:r>
    </w:p>
    <w:p w14:paraId="1DF03A75" w14:textId="77777777" w:rsidR="00DE5333" w:rsidRPr="00F81E63" w:rsidRDefault="00DE5333"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1" w:anchor="art12" w:history="1">
        <w:r w:rsidRPr="00F81E63">
          <w:rPr>
            <w:rFonts w:cs="Arial"/>
          </w:rPr>
          <w:t>art. 12 da Lei nº 8.429, de 1992</w:t>
        </w:r>
      </w:hyperlink>
      <w:r w:rsidRPr="00F81E63">
        <w:rPr>
          <w:rFonts w:ascii="Arial Narrow" w:hAnsi="Arial Narrow" w:cs="Arial"/>
        </w:rPr>
        <w:t xml:space="preserve">, tudo nos termos do </w:t>
      </w:r>
      <w:hyperlink r:id="rId22" w:history="1">
        <w:r w:rsidRPr="00F81E63">
          <w:rPr>
            <w:rFonts w:cs="Arial"/>
          </w:rPr>
          <w:t>Parecer JL-01, de 18 de maio de 2020.</w:t>
        </w:r>
        <w:bookmarkStart w:id="0" w:name="_Hlk114498447"/>
        <w:bookmarkEnd w:id="0"/>
      </w:hyperlink>
    </w:p>
    <w:p w14:paraId="23FF5360" w14:textId="77777777" w:rsidR="00DE5333" w:rsidRPr="00F81E63" w:rsidRDefault="00DE5333"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1" w:name="_Hlk114498479"/>
      <w:bookmarkEnd w:id="1"/>
      <w:r w:rsidRPr="00F81E63">
        <w:rPr>
          <w:rFonts w:ascii="Arial Narrow" w:hAnsi="Arial Narrow" w:cs="Arial"/>
        </w:rPr>
        <w:t>.</w:t>
      </w:r>
    </w:p>
    <w:p w14:paraId="7CB3EAAB" w14:textId="0E4E965E" w:rsidR="00AC35AC" w:rsidRPr="00F81E63" w:rsidRDefault="00DE5333"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A cessão de crédito não afetará a execução do objeto contratado, que continuará sob a integral responsabilidade do contratado.</w:t>
      </w:r>
    </w:p>
    <w:p w14:paraId="0BC97CD9" w14:textId="46791555" w:rsidR="00F77A01" w:rsidRPr="00567945" w:rsidRDefault="00F77A01" w:rsidP="00567945">
      <w:pPr>
        <w:pStyle w:val="PargrafodaLista"/>
        <w:numPr>
          <w:ilvl w:val="0"/>
          <w:numId w:val="12"/>
        </w:numPr>
        <w:jc w:val="both"/>
        <w:rPr>
          <w:rFonts w:ascii="Arial Narrow" w:eastAsia="Times New Roman" w:hAnsi="Arial Narrow" w:cs="Arial"/>
          <w:b/>
          <w:bCs/>
        </w:rPr>
      </w:pPr>
      <w:r w:rsidRPr="00567945">
        <w:rPr>
          <w:rFonts w:ascii="Arial Narrow" w:eastAsia="Times New Roman" w:hAnsi="Arial Narrow" w:cs="Arial"/>
          <w:b/>
          <w:bCs/>
        </w:rPr>
        <w:t>FORMA E CRITÉRIOS DE SELEÇÃO DO FORNECEDOR</w:t>
      </w:r>
    </w:p>
    <w:p w14:paraId="340C2DBE" w14:textId="76C4D133" w:rsidR="008F1E4A" w:rsidRPr="00491453" w:rsidRDefault="008F1E4A" w:rsidP="00ED0748">
      <w:pPr>
        <w:pStyle w:val="Nvel1-SemNum"/>
        <w:spacing w:before="120" w:afterLines="120" w:after="288" w:line="312" w:lineRule="auto"/>
        <w:ind w:firstLine="352"/>
        <w:rPr>
          <w:rFonts w:ascii="Arial Narrow" w:eastAsiaTheme="minorEastAsia" w:hAnsi="Arial Narrow"/>
          <w:color w:val="auto"/>
          <w:sz w:val="24"/>
          <w:szCs w:val="24"/>
        </w:rPr>
      </w:pPr>
      <w:r w:rsidRPr="00491453">
        <w:rPr>
          <w:rFonts w:ascii="Arial Narrow" w:hAnsi="Arial Narrow"/>
          <w:color w:val="auto"/>
          <w:sz w:val="24"/>
          <w:szCs w:val="24"/>
        </w:rPr>
        <w:t>Forma de seleção e critério de julgamento da proposta</w:t>
      </w:r>
    </w:p>
    <w:p w14:paraId="09C08CCB" w14:textId="571DE5C2" w:rsidR="00A94ED5" w:rsidRPr="00F81E63" w:rsidRDefault="00A94ED5"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 xml:space="preserve">O fornecedor será selecionado por meio da realização de procedimento de LICITAÇÃO, na modalidade </w:t>
      </w:r>
      <w:r w:rsidR="00C82CCF" w:rsidRPr="00F81E63">
        <w:rPr>
          <w:rFonts w:ascii="Arial Narrow" w:hAnsi="Arial Narrow" w:cs="Arial"/>
        </w:rPr>
        <w:t>PREGÃO</w:t>
      </w:r>
      <w:r w:rsidRPr="00F81E63">
        <w:rPr>
          <w:rFonts w:ascii="Arial Narrow" w:hAnsi="Arial Narrow" w:cs="Arial"/>
        </w:rPr>
        <w:t>, sob a forma ELETRÔNIC</w:t>
      </w:r>
      <w:r w:rsidR="00C82CCF" w:rsidRPr="00F81E63">
        <w:rPr>
          <w:rFonts w:ascii="Arial Narrow" w:hAnsi="Arial Narrow" w:cs="Arial"/>
        </w:rPr>
        <w:t>O</w:t>
      </w:r>
      <w:r w:rsidRPr="00F81E63">
        <w:rPr>
          <w:rFonts w:ascii="Arial Narrow" w:hAnsi="Arial Narrow" w:cs="Arial"/>
        </w:rPr>
        <w:t>, com adoção do critério de julgamento pelo MENOR PREÇO.</w:t>
      </w:r>
    </w:p>
    <w:p w14:paraId="1752E152" w14:textId="0DD557C7" w:rsidR="00AD599A" w:rsidRPr="00CB137F" w:rsidRDefault="00AD599A" w:rsidP="00AD599A">
      <w:pPr>
        <w:pStyle w:val="Nvel1-SemNum"/>
        <w:spacing w:before="120" w:afterLines="120" w:after="288" w:line="312" w:lineRule="auto"/>
        <w:ind w:firstLine="352"/>
        <w:rPr>
          <w:rFonts w:ascii="Arial Narrow" w:hAnsi="Arial Narrow"/>
          <w:color w:val="auto"/>
          <w:sz w:val="24"/>
          <w:szCs w:val="24"/>
        </w:rPr>
      </w:pPr>
      <w:r w:rsidRPr="00CB137F">
        <w:rPr>
          <w:rFonts w:ascii="Arial Narrow" w:hAnsi="Arial Narrow"/>
          <w:color w:val="auto"/>
          <w:sz w:val="24"/>
          <w:szCs w:val="24"/>
        </w:rPr>
        <w:t>Critérios de aceitabilidade de preços</w:t>
      </w:r>
    </w:p>
    <w:p w14:paraId="619AB3BF" w14:textId="77777777" w:rsidR="00AD599A" w:rsidRPr="00F81E63" w:rsidRDefault="00AD599A"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Ressalvado o objeto ou parte dele sujeito ao regime de empreitada por preço unitário, o critério de aceitabilidade de preços será o valor global estimado para a contratação.</w:t>
      </w:r>
    </w:p>
    <w:p w14:paraId="06EE7FA1" w14:textId="77777777" w:rsidR="00AD599A" w:rsidRPr="00F81E63" w:rsidRDefault="00AD599A" w:rsidP="00F81E63">
      <w:pPr>
        <w:numPr>
          <w:ilvl w:val="2"/>
          <w:numId w:val="12"/>
        </w:numPr>
        <w:spacing w:before="120" w:after="120" w:line="276" w:lineRule="auto"/>
        <w:ind w:left="567" w:firstLine="505"/>
        <w:jc w:val="both"/>
        <w:rPr>
          <w:rFonts w:ascii="Arial Narrow" w:hAnsi="Arial Narrow" w:cs="Arial"/>
        </w:rPr>
      </w:pPr>
      <w:r w:rsidRPr="00F81E63">
        <w:rPr>
          <w:rFonts w:ascii="Arial Narrow" w:hAnsi="Arial Narrow" w:cs="Arial"/>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w:t>
      </w:r>
      <w:hyperlink r:id="rId23" w:anchor="art59" w:history="1">
        <w:r w:rsidRPr="00F81E63">
          <w:rPr>
            <w:rFonts w:cs="Arial"/>
          </w:rPr>
          <w:t>art. 59, §3º, da Lei nº 14.133/2021</w:t>
        </w:r>
      </w:hyperlink>
      <w:r w:rsidRPr="00F81E63">
        <w:rPr>
          <w:rFonts w:ascii="Arial Narrow" w:hAnsi="Arial Narrow" w:cs="Arial"/>
        </w:rPr>
        <w:t>);</w:t>
      </w:r>
    </w:p>
    <w:p w14:paraId="3AE60BDB" w14:textId="77777777" w:rsidR="00A94ED5" w:rsidRPr="00CB137F" w:rsidRDefault="00A94ED5" w:rsidP="00A94ED5">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Exigências de habilitação</w:t>
      </w:r>
    </w:p>
    <w:p w14:paraId="2661AEAC" w14:textId="77777777" w:rsidR="00A94ED5" w:rsidRPr="00F81E63" w:rsidRDefault="00A94ED5"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Para fins de habilitação, deverá o licitante comprovar os seguintes requisitos:</w:t>
      </w:r>
    </w:p>
    <w:p w14:paraId="0C76B55C" w14:textId="77777777" w:rsidR="00A94ED5" w:rsidRPr="00CB137F" w:rsidRDefault="00A94ED5" w:rsidP="00A94ED5">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Habilitação jurídica</w:t>
      </w:r>
    </w:p>
    <w:p w14:paraId="411838BA" w14:textId="77777777" w:rsidR="00A94ED5" w:rsidRPr="00F81E63" w:rsidRDefault="00A94ED5" w:rsidP="00F81E63">
      <w:pPr>
        <w:numPr>
          <w:ilvl w:val="1"/>
          <w:numId w:val="12"/>
        </w:numPr>
        <w:spacing w:before="120" w:after="120" w:line="276" w:lineRule="auto"/>
        <w:ind w:left="567" w:firstLine="0"/>
        <w:jc w:val="both"/>
        <w:rPr>
          <w:rFonts w:ascii="Arial Narrow" w:hAnsi="Arial Narrow" w:cs="Arial"/>
        </w:rPr>
      </w:pPr>
      <w:bookmarkStart w:id="2" w:name="_Ref115800561"/>
      <w:r w:rsidRPr="00F81E63">
        <w:rPr>
          <w:rFonts w:ascii="Arial Narrow" w:hAnsi="Arial Narrow" w:cs="Arial"/>
        </w:rPr>
        <w:t>Pessoa física: cédula de identidade (RG) ou documento equivalente que, por força de lei, tenha validade para fins de identificação em todo o território nacional;</w:t>
      </w:r>
      <w:bookmarkEnd w:id="2"/>
    </w:p>
    <w:p w14:paraId="59451B26" w14:textId="1B230186" w:rsidR="00A94ED5" w:rsidRPr="00F81E63" w:rsidRDefault="00A94ED5"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lastRenderedPageBreak/>
        <w:t xml:space="preserve">Empresário individual: inscrição no Registro Público de Empresas Mercantis, a cargo da Junta Comercial da respectiva sede; </w:t>
      </w:r>
    </w:p>
    <w:p w14:paraId="363B5DD9" w14:textId="6E8B9CBA" w:rsidR="00707114" w:rsidRPr="00F81E63" w:rsidRDefault="00707114"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Microempreendedor Individual - MEI: Certificado da Condição de Microempreendedor Individual - CCMEI, cuja aceitação ficará condicionada à verificação da autenticidade no sítio https://www.gov.br/empresas-e-negocios/pt-br/empreendedor;</w:t>
      </w:r>
    </w:p>
    <w:p w14:paraId="4B2F6A01" w14:textId="77777777" w:rsidR="00A94ED5" w:rsidRPr="00F81E63" w:rsidRDefault="00A94ED5"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5028319" w14:textId="77777777" w:rsidR="00A94ED5" w:rsidRPr="00F81E63" w:rsidRDefault="00A94ED5"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24" w:history="1">
        <w:r w:rsidRPr="00F81E63">
          <w:rPr>
            <w:rFonts w:cs="Arial"/>
          </w:rPr>
          <w:t>Instrução Normativa DREI/ME n.º 77, de 18 de março de 2020</w:t>
        </w:r>
      </w:hyperlink>
      <w:r w:rsidRPr="00F81E63">
        <w:rPr>
          <w:rFonts w:ascii="Arial Narrow" w:hAnsi="Arial Narrow" w:cs="Arial"/>
        </w:rPr>
        <w:t>.</w:t>
      </w:r>
    </w:p>
    <w:p w14:paraId="7C6C5502" w14:textId="77777777" w:rsidR="00A94ED5" w:rsidRPr="00F81E63" w:rsidRDefault="00A94ED5"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Sociedade simples: inscrição do ato constitutivo no Registro Civil de Pessoas Jurídicas do local de sua sede, acompanhada de documento comprobatório de seus administradores;</w:t>
      </w:r>
    </w:p>
    <w:p w14:paraId="6306228A" w14:textId="77777777" w:rsidR="00A94ED5" w:rsidRPr="00F81E63" w:rsidRDefault="00A94ED5"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3" w:name="_Int_ySfCXwr4"/>
      <w:r w:rsidRPr="00F81E63">
        <w:rPr>
          <w:rFonts w:ascii="Arial Narrow" w:hAnsi="Arial Narrow" w:cs="Arial"/>
        </w:rPr>
        <w:t>Mercantis onde</w:t>
      </w:r>
      <w:bookmarkEnd w:id="3"/>
      <w:r w:rsidRPr="00F81E63">
        <w:rPr>
          <w:rFonts w:ascii="Arial Narrow" w:hAnsi="Arial Narrow" w:cs="Arial"/>
        </w:rPr>
        <w:t xml:space="preserve"> opera, com averbação no Registro onde tem sede a matriz</w:t>
      </w:r>
    </w:p>
    <w:p w14:paraId="7D67E8DD" w14:textId="77777777" w:rsidR="00A94ED5" w:rsidRPr="00F81E63" w:rsidRDefault="00A94ED5"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200933B7" w14:textId="77777777" w:rsidR="00A94ED5" w:rsidRPr="00F81E63" w:rsidRDefault="00A94ED5"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Os documentos apresentados deverão estar acompanhados de todas as alterações ou da consolidação respectiva.</w:t>
      </w:r>
    </w:p>
    <w:p w14:paraId="1C11B053" w14:textId="77777777" w:rsidR="00A94ED5" w:rsidRPr="00CB137F" w:rsidRDefault="00A94ED5" w:rsidP="00A94ED5">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Habilitação fiscal, social e trabalhista</w:t>
      </w:r>
    </w:p>
    <w:p w14:paraId="6DA62682" w14:textId="77777777" w:rsidR="00A94ED5" w:rsidRPr="00F81E63" w:rsidRDefault="00A94ED5"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Prova de inscrição no Cadastro Nacional de Pessoas Jurídicas ou no Cadastro de Pessoas Físicas, conforme o caso;</w:t>
      </w:r>
    </w:p>
    <w:p w14:paraId="1A203893" w14:textId="77777777" w:rsidR="00A94ED5" w:rsidRPr="00F81E63" w:rsidRDefault="00A94ED5"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25" w:history="1">
        <w:r w:rsidRPr="00F81E63">
          <w:rPr>
            <w:rFonts w:cs="Arial"/>
          </w:rPr>
          <w:t>Portaria Conjunta nº 1.751, de 02 de outubro de 2014</w:t>
        </w:r>
      </w:hyperlink>
      <w:r w:rsidRPr="00F81E63">
        <w:rPr>
          <w:rFonts w:ascii="Arial Narrow" w:hAnsi="Arial Narrow" w:cs="Arial"/>
        </w:rPr>
        <w:t>, do Secretário da Receita Federal do Brasil e da Procuradora-Geral da Fazenda Nacional.</w:t>
      </w:r>
    </w:p>
    <w:p w14:paraId="61270FE1" w14:textId="77777777" w:rsidR="00A94ED5" w:rsidRPr="00F81E63" w:rsidRDefault="00A94ED5"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Prova de regularidade com o Fundo de Garantia do Tempo de Serviço (FGTS);</w:t>
      </w:r>
    </w:p>
    <w:p w14:paraId="32991896" w14:textId="77777777" w:rsidR="00A94ED5" w:rsidRPr="00F81E63" w:rsidRDefault="00A94ED5"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6" w:history="1">
        <w:r w:rsidRPr="00F81E63">
          <w:rPr>
            <w:rFonts w:cs="Arial"/>
          </w:rPr>
          <w:t>Decreto-Lei nº 5.452, de 1º de maio de 1943;</w:t>
        </w:r>
      </w:hyperlink>
    </w:p>
    <w:p w14:paraId="3650F0E9" w14:textId="6E9EE8E8" w:rsidR="00A94ED5" w:rsidRPr="00F81E63" w:rsidRDefault="00A94ED5"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lastRenderedPageBreak/>
        <w:t xml:space="preserve">Prova de inscrição no cadastro de contribuintes Estadual/Distrital </w:t>
      </w:r>
      <w:r w:rsidR="00301EB1" w:rsidRPr="00F81E63">
        <w:rPr>
          <w:rFonts w:ascii="Arial Narrow" w:hAnsi="Arial Narrow" w:cs="Arial"/>
        </w:rPr>
        <w:t>e</w:t>
      </w:r>
      <w:r w:rsidRPr="00F81E63">
        <w:rPr>
          <w:rFonts w:ascii="Arial Narrow" w:hAnsi="Arial Narrow" w:cs="Arial"/>
        </w:rPr>
        <w:t xml:space="preserve"> Municipal/Distrital relativo ao domicílio ou sede do fornecedor, pertinente ao seu ramo de atividade e compatível com o objeto contratual; </w:t>
      </w:r>
    </w:p>
    <w:p w14:paraId="5A36D9E2" w14:textId="389A4A2F" w:rsidR="00A94ED5" w:rsidRPr="00F81E63" w:rsidRDefault="00A94ED5"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 xml:space="preserve">Prova de regularidade com a Fazenda </w:t>
      </w:r>
      <w:r w:rsidR="00301EB1" w:rsidRPr="00F81E63">
        <w:rPr>
          <w:rFonts w:ascii="Arial Narrow" w:hAnsi="Arial Narrow" w:cs="Arial"/>
        </w:rPr>
        <w:t xml:space="preserve">Estadual/Distrital e Municipal/Distrital </w:t>
      </w:r>
      <w:r w:rsidRPr="00F81E63">
        <w:rPr>
          <w:rFonts w:ascii="Arial Narrow" w:hAnsi="Arial Narrow" w:cs="Arial"/>
        </w:rPr>
        <w:t>do domicílio ou sede do fornecedor, relativa à atividade em cujo exercício contrata ou concorre;</w:t>
      </w:r>
    </w:p>
    <w:p w14:paraId="055198A2" w14:textId="374FC8BF" w:rsidR="00A94ED5" w:rsidRPr="00F81E63" w:rsidRDefault="00A94ED5"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Caso o fornecedor seja considerado isento dos tributos relacionados ao objeto contratual, deverá comprovar tal condição mediante a apresentação de declaração da Fazenda respectiva do seu domicílio ou sede, ou outra equivalente, na forma da lei.</w:t>
      </w:r>
    </w:p>
    <w:p w14:paraId="2659370D" w14:textId="77777777" w:rsidR="00A94ED5" w:rsidRPr="00F81E63" w:rsidRDefault="00A94ED5" w:rsidP="00F81E63">
      <w:pPr>
        <w:numPr>
          <w:ilvl w:val="1"/>
          <w:numId w:val="12"/>
        </w:numPr>
        <w:spacing w:before="120" w:after="120" w:line="276" w:lineRule="auto"/>
        <w:ind w:left="567" w:firstLine="0"/>
        <w:jc w:val="both"/>
        <w:rPr>
          <w:rFonts w:ascii="Arial Narrow" w:hAnsi="Arial Narrow" w:cs="Arial"/>
        </w:rPr>
      </w:pPr>
      <w:bookmarkStart w:id="4" w:name="_Hlk121934117"/>
      <w:r w:rsidRPr="00F81E63">
        <w:rPr>
          <w:rFonts w:ascii="Arial Narrow" w:hAnsi="Arial Narrow" w:cs="Arial"/>
        </w:rPr>
        <w:t xml:space="preserve">O fornecedor enquadrado como microempreendedor individual que pretenda auferir os benefícios do tratamento diferenciado previstos na </w:t>
      </w:r>
      <w:hyperlink r:id="rId27" w:history="1">
        <w:r w:rsidRPr="00F81E63">
          <w:rPr>
            <w:rFonts w:cs="Arial"/>
          </w:rPr>
          <w:t>Lei Complementar n. 123, de 2006</w:t>
        </w:r>
      </w:hyperlink>
      <w:r w:rsidRPr="00F81E63">
        <w:rPr>
          <w:rFonts w:ascii="Arial Narrow" w:hAnsi="Arial Narrow" w:cs="Arial"/>
        </w:rPr>
        <w:t>, estará dispensado da prova de inscrição nos cadastros de contribuintes estadual e municipal.</w:t>
      </w:r>
    </w:p>
    <w:bookmarkEnd w:id="4"/>
    <w:p w14:paraId="47A1AA0A" w14:textId="77777777" w:rsidR="00A94ED5" w:rsidRPr="00CB137F" w:rsidRDefault="00A94ED5" w:rsidP="00A94ED5">
      <w:pPr>
        <w:pStyle w:val="Nvel1-SemNum"/>
        <w:spacing w:before="120" w:afterLines="120" w:after="288" w:line="312" w:lineRule="auto"/>
        <w:ind w:left="0" w:firstLine="709"/>
        <w:rPr>
          <w:rFonts w:ascii="Arial Narrow" w:hAnsi="Arial Narrow"/>
          <w:color w:val="auto"/>
          <w:sz w:val="24"/>
          <w:szCs w:val="24"/>
        </w:rPr>
      </w:pPr>
      <w:r w:rsidRPr="00CB137F">
        <w:rPr>
          <w:rFonts w:ascii="Arial Narrow" w:hAnsi="Arial Narrow"/>
          <w:color w:val="auto"/>
          <w:sz w:val="24"/>
          <w:szCs w:val="24"/>
        </w:rPr>
        <w:t>Qualificação Econômico-Financeira</w:t>
      </w:r>
    </w:p>
    <w:p w14:paraId="200523F1" w14:textId="36423B0D" w:rsidR="00A94ED5" w:rsidRPr="00F81E63" w:rsidRDefault="00A94ED5"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 xml:space="preserve">certidão negativa de insolvência civil expedida pelo distribuidor do domicílio ou sede do licitante, caso se trate de pessoa física, desde que admitida a sua participação na licitação </w:t>
      </w:r>
      <w:r w:rsidR="00B75608" w:rsidRPr="00F81E63">
        <w:rPr>
          <w:rFonts w:ascii="Arial Narrow" w:hAnsi="Arial Narrow" w:cs="Arial"/>
        </w:rPr>
        <w:t>(</w:t>
      </w:r>
      <w:hyperlink r:id="rId28" w:history="1">
        <w:r w:rsidR="00B75608" w:rsidRPr="00F81E63">
          <w:rPr>
            <w:rFonts w:cs="Arial"/>
          </w:rPr>
          <w:t>art. 5º, inciso II, alínea “c”, da Instrução Normativa Seges/ME nº 116, de 2021</w:t>
        </w:r>
      </w:hyperlink>
      <w:r w:rsidR="00B75608" w:rsidRPr="00F81E63">
        <w:rPr>
          <w:rFonts w:ascii="Arial Narrow" w:hAnsi="Arial Narrow" w:cs="Arial"/>
        </w:rPr>
        <w:t>), ou de sociedade simples;</w:t>
      </w:r>
      <w:r w:rsidRPr="00F81E63">
        <w:rPr>
          <w:rFonts w:ascii="Arial Narrow" w:hAnsi="Arial Narrow" w:cs="Arial"/>
        </w:rPr>
        <w:t xml:space="preserve"> </w:t>
      </w:r>
    </w:p>
    <w:p w14:paraId="00409405" w14:textId="77777777" w:rsidR="00A94ED5" w:rsidRPr="00F81E63" w:rsidRDefault="00A94ED5"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 xml:space="preserve">certidão negativa de falência expedida pelo distribuidor da sede do fornecedor - </w:t>
      </w:r>
      <w:hyperlink r:id="rId29" w:anchor="art69" w:history="1">
        <w:r w:rsidRPr="00F81E63">
          <w:rPr>
            <w:rFonts w:cs="Arial"/>
          </w:rPr>
          <w:t>Lei nº 14.133, de 2021, art. 69, caput, inciso II</w:t>
        </w:r>
      </w:hyperlink>
      <w:r w:rsidRPr="00F81E63">
        <w:rPr>
          <w:rFonts w:ascii="Arial Narrow" w:hAnsi="Arial Narrow" w:cs="Arial"/>
        </w:rPr>
        <w:t>);</w:t>
      </w:r>
    </w:p>
    <w:p w14:paraId="576CF9A9" w14:textId="63942D13" w:rsidR="00535B1A" w:rsidRPr="00F81E63" w:rsidRDefault="00535B1A"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Balanço patrimonial, demonstração de resultado de exercício e demais demonstrações contábeis dos 2 (dois) últimos exercícios sociais, comprovando</w:t>
      </w:r>
      <w:r w:rsidR="00F81E63">
        <w:rPr>
          <w:rFonts w:ascii="Arial Narrow" w:hAnsi="Arial Narrow" w:cs="Arial"/>
        </w:rPr>
        <w:t>:</w:t>
      </w:r>
    </w:p>
    <w:p w14:paraId="0AB2B7BE" w14:textId="78365E27" w:rsidR="00535B1A" w:rsidRPr="00F81E63" w:rsidRDefault="00535B1A" w:rsidP="00F81E63">
      <w:pPr>
        <w:numPr>
          <w:ilvl w:val="2"/>
          <w:numId w:val="12"/>
        </w:numPr>
        <w:spacing w:before="120" w:after="120" w:line="276" w:lineRule="auto"/>
        <w:ind w:left="567" w:firstLine="505"/>
        <w:jc w:val="both"/>
        <w:rPr>
          <w:rFonts w:ascii="Arial Narrow" w:hAnsi="Arial Narrow" w:cs="Arial"/>
        </w:rPr>
      </w:pPr>
      <w:r w:rsidRPr="00F81E63">
        <w:rPr>
          <w:rFonts w:ascii="Arial Narrow" w:hAnsi="Arial Narrow" w:cs="Arial"/>
        </w:rPr>
        <w:t xml:space="preserve">Capital social mínimo de 10% do valor total estimado da licitação. </w:t>
      </w:r>
    </w:p>
    <w:p w14:paraId="053FA45B" w14:textId="5F61CF20" w:rsidR="00535B1A" w:rsidRPr="00F81E63" w:rsidRDefault="00535B1A"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As empresas criadas no exercício financeiro da licitação deverão atender a todas as exigências da habilitação e poderão substituir os demonstrativos contábeis pelo balanço de abertura. (Lei nº 14.133, de 2021, art. 65, §1º).</w:t>
      </w:r>
    </w:p>
    <w:p w14:paraId="7590F09A" w14:textId="4D338F81" w:rsidR="00535B1A" w:rsidRPr="00F81E63" w:rsidRDefault="00535B1A"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 xml:space="preserve">O balanço patrimonial, demonstração de resultado de exercício e demais demonstrações contábeis limitar-se-ão ao último exercício no caso de a pessoa jurídica ter sido constituída há menos de 2 (dois) anos. (Lei nº 14.133, de 2021, art. 69, §6º). </w:t>
      </w:r>
    </w:p>
    <w:p w14:paraId="5C30C6B2" w14:textId="60DEEFD0" w:rsidR="00535B1A" w:rsidRPr="00F81E63" w:rsidRDefault="00535B1A"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O atendimento dos índices econômicos previstos neste item deverá ser atestado mediante declaração assinada por profissional habilitado da área contábil, apresentada pelo fornecedor.</w:t>
      </w:r>
    </w:p>
    <w:p w14:paraId="43E1D1D1" w14:textId="77777777" w:rsidR="00A94ED5" w:rsidRPr="00C82CCF" w:rsidRDefault="00A94ED5" w:rsidP="00A94ED5">
      <w:pPr>
        <w:pStyle w:val="Nvel1-SemNum"/>
        <w:spacing w:before="120" w:afterLines="120" w:after="288" w:line="312" w:lineRule="auto"/>
        <w:ind w:left="0" w:firstLine="709"/>
        <w:rPr>
          <w:rFonts w:ascii="Arial Narrow" w:hAnsi="Arial Narrow"/>
          <w:color w:val="auto"/>
          <w:sz w:val="24"/>
          <w:szCs w:val="24"/>
        </w:rPr>
      </w:pPr>
      <w:r w:rsidRPr="00C82CCF">
        <w:rPr>
          <w:rFonts w:ascii="Arial Narrow" w:hAnsi="Arial Narrow"/>
          <w:color w:val="auto"/>
          <w:sz w:val="24"/>
          <w:szCs w:val="24"/>
        </w:rPr>
        <w:t>Qualificação Técnica</w:t>
      </w:r>
    </w:p>
    <w:p w14:paraId="5C7CD708" w14:textId="7954B72D" w:rsidR="0041255A" w:rsidRPr="00F81E63" w:rsidRDefault="00535B1A"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C</w:t>
      </w:r>
      <w:r w:rsidR="0041255A" w:rsidRPr="00F81E63">
        <w:rPr>
          <w:rFonts w:ascii="Arial Narrow" w:hAnsi="Arial Narrow" w:cs="Arial"/>
        </w:rPr>
        <w:t>ertidões ou atestados, que demonstrem capacidade operacional na execução de serviços similares de complexidade tecnológica e operacional equivalente ou superior, bem como documentos comprobatórios</w:t>
      </w:r>
      <w:r w:rsidRPr="00F81E63">
        <w:rPr>
          <w:rFonts w:ascii="Arial Narrow" w:hAnsi="Arial Narrow" w:cs="Arial"/>
        </w:rPr>
        <w:t>, caso seja solicitado;</w:t>
      </w:r>
    </w:p>
    <w:p w14:paraId="630F2600" w14:textId="77777777" w:rsidR="00F71D4A" w:rsidRPr="00F81E63" w:rsidRDefault="00F71D4A"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Será admitida, para fins de comprovação de quantitativo mínimo, a apresentação e o somatório de diferentes atestados executados de forma concomitante.</w:t>
      </w:r>
    </w:p>
    <w:p w14:paraId="5731ADAF" w14:textId="77777777" w:rsidR="00F71D4A" w:rsidRPr="00F81E63" w:rsidRDefault="00F71D4A" w:rsidP="00F81E63">
      <w:pPr>
        <w:numPr>
          <w:ilvl w:val="2"/>
          <w:numId w:val="12"/>
        </w:numPr>
        <w:spacing w:before="120" w:after="120" w:line="276" w:lineRule="auto"/>
        <w:ind w:left="567" w:firstLine="505"/>
        <w:jc w:val="both"/>
        <w:rPr>
          <w:rFonts w:ascii="Arial Narrow" w:hAnsi="Arial Narrow" w:cs="Arial"/>
        </w:rPr>
      </w:pPr>
      <w:r w:rsidRPr="00F81E63">
        <w:rPr>
          <w:rFonts w:ascii="Arial Narrow" w:hAnsi="Arial Narrow" w:cs="Arial"/>
        </w:rPr>
        <w:t>Os atestados de capacidade técnica poderão ser apresentados em nome da matriz ou da filial do fornecedor.</w:t>
      </w:r>
    </w:p>
    <w:p w14:paraId="27E0EAB1" w14:textId="77777777" w:rsidR="00F71D4A" w:rsidRPr="00F81E63" w:rsidRDefault="00F71D4A" w:rsidP="00F81E63">
      <w:pPr>
        <w:numPr>
          <w:ilvl w:val="2"/>
          <w:numId w:val="12"/>
        </w:numPr>
        <w:spacing w:before="120" w:after="120" w:line="276" w:lineRule="auto"/>
        <w:ind w:left="567" w:firstLine="505"/>
        <w:jc w:val="both"/>
        <w:rPr>
          <w:rFonts w:ascii="Arial Narrow" w:hAnsi="Arial Narrow" w:cs="Arial"/>
        </w:rPr>
      </w:pPr>
      <w:r w:rsidRPr="00F81E63">
        <w:rPr>
          <w:rFonts w:ascii="Arial Narrow" w:hAnsi="Arial Narrow" w:cs="Arial"/>
        </w:rPr>
        <w:lastRenderedPageBreak/>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0C54145" w14:textId="2B20C378" w:rsidR="00535B1A" w:rsidRPr="00F81E63" w:rsidRDefault="00535B1A"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Para fins</w:t>
      </w:r>
      <w:r w:rsidR="00D10216" w:rsidRPr="00F81E63">
        <w:rPr>
          <w:rFonts w:ascii="Arial Narrow" w:hAnsi="Arial Narrow" w:cs="Arial"/>
        </w:rPr>
        <w:t xml:space="preserve"> da qualificação técnica, deverá</w:t>
      </w:r>
      <w:r w:rsidRPr="00F81E63">
        <w:rPr>
          <w:rFonts w:ascii="Arial Narrow" w:hAnsi="Arial Narrow" w:cs="Arial"/>
        </w:rPr>
        <w:t xml:space="preserve"> comprova</w:t>
      </w:r>
      <w:r w:rsidR="00D10216" w:rsidRPr="00F81E63">
        <w:rPr>
          <w:rFonts w:ascii="Arial Narrow" w:hAnsi="Arial Narrow" w:cs="Arial"/>
        </w:rPr>
        <w:t>r</w:t>
      </w:r>
      <w:r w:rsidRPr="00F81E63">
        <w:rPr>
          <w:rFonts w:ascii="Arial Narrow" w:hAnsi="Arial Narrow" w:cs="Arial"/>
        </w:rPr>
        <w:t xml:space="preserve"> aptidão para execução d</w:t>
      </w:r>
      <w:r w:rsidR="00D10216" w:rsidRPr="00F81E63">
        <w:rPr>
          <w:rFonts w:ascii="Arial Narrow" w:hAnsi="Arial Narrow" w:cs="Arial"/>
        </w:rPr>
        <w:t>o</w:t>
      </w:r>
      <w:r w:rsidRPr="00F81E63">
        <w:rPr>
          <w:rFonts w:ascii="Arial Narrow" w:hAnsi="Arial Narrow" w:cs="Arial"/>
        </w:rPr>
        <w:t xml:space="preserve"> serviço de complexidade tecnológica e operacional equivalente ou superior ao objeto desta contratação ou ao item pertinente, por meio da apresentação de Atestados, em nome da licitante, expedidos por pessoa(s) de direito público ou privado, </w:t>
      </w:r>
      <w:r w:rsidR="007E16AB" w:rsidRPr="00F81E63">
        <w:rPr>
          <w:rFonts w:ascii="Arial Narrow" w:hAnsi="Arial Narrow" w:cs="Arial"/>
        </w:rPr>
        <w:t>que demonstre que o licitante tenha executado serviços similares ao objeto da licitação, em períodos sucessivos ou não, por um prazo mínimo de 3 (três) anos, d</w:t>
      </w:r>
      <w:r w:rsidR="00D10216" w:rsidRPr="00F81E63">
        <w:rPr>
          <w:rFonts w:ascii="Arial Narrow" w:hAnsi="Arial Narrow" w:cs="Arial"/>
        </w:rPr>
        <w:t>os itens abaixo</w:t>
      </w:r>
      <w:r w:rsidRPr="00F81E63">
        <w:rPr>
          <w:rFonts w:ascii="Arial Narrow" w:hAnsi="Arial Narrow" w:cs="Arial"/>
        </w:rPr>
        <w:t xml:space="preserve"> discriminados:</w:t>
      </w:r>
    </w:p>
    <w:tbl>
      <w:tblPr>
        <w:tblStyle w:val="TableGrid"/>
        <w:tblW w:w="9791" w:type="dxa"/>
        <w:tblInd w:w="-329" w:type="dxa"/>
        <w:tblCellMar>
          <w:top w:w="36" w:type="dxa"/>
          <w:right w:w="7" w:type="dxa"/>
        </w:tblCellMar>
        <w:tblLook w:val="04A0" w:firstRow="1" w:lastRow="0" w:firstColumn="1" w:lastColumn="0" w:noHBand="0" w:noVBand="1"/>
      </w:tblPr>
      <w:tblGrid>
        <w:gridCol w:w="868"/>
        <w:gridCol w:w="5679"/>
        <w:gridCol w:w="955"/>
        <w:gridCol w:w="2289"/>
      </w:tblGrid>
      <w:tr w:rsidR="009D503C" w:rsidRPr="00B04A09" w14:paraId="320E72D3" w14:textId="77777777" w:rsidTr="00C8491E">
        <w:trPr>
          <w:trHeight w:val="528"/>
        </w:trPr>
        <w:tc>
          <w:tcPr>
            <w:tcW w:w="868" w:type="dxa"/>
            <w:tcBorders>
              <w:top w:val="double" w:sz="3" w:space="0" w:color="000000"/>
              <w:left w:val="single" w:sz="11" w:space="0" w:color="000000"/>
              <w:bottom w:val="single" w:sz="5" w:space="0" w:color="000000"/>
              <w:right w:val="single" w:sz="5" w:space="0" w:color="000000"/>
            </w:tcBorders>
            <w:shd w:val="clear" w:color="auto" w:fill="95B3D7" w:themeFill="accent1" w:themeFillTint="99"/>
            <w:vAlign w:val="center"/>
          </w:tcPr>
          <w:p w14:paraId="4AB6D206" w14:textId="77777777" w:rsidR="009D503C" w:rsidRPr="00B04A09" w:rsidRDefault="009D503C" w:rsidP="00C8491E">
            <w:pPr>
              <w:spacing w:line="276" w:lineRule="auto"/>
              <w:ind w:left="50"/>
              <w:jc w:val="center"/>
              <w:rPr>
                <w:b/>
                <w:bCs/>
              </w:rPr>
            </w:pPr>
            <w:r>
              <w:rPr>
                <w:b/>
                <w:bCs/>
              </w:rPr>
              <w:t>ITEM</w:t>
            </w:r>
          </w:p>
        </w:tc>
        <w:tc>
          <w:tcPr>
            <w:tcW w:w="5679"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62A3FD21" w14:textId="77777777" w:rsidR="009D503C" w:rsidRPr="00B04A09" w:rsidRDefault="009D503C" w:rsidP="00C8491E">
            <w:pPr>
              <w:spacing w:line="276" w:lineRule="auto"/>
              <w:ind w:right="6"/>
              <w:jc w:val="center"/>
            </w:pPr>
            <w:r w:rsidRPr="00B04A09">
              <w:rPr>
                <w:rFonts w:eastAsia="Book Antiqua"/>
                <w:b/>
              </w:rPr>
              <w:t>DESCRIÇÃO</w:t>
            </w:r>
          </w:p>
        </w:tc>
        <w:tc>
          <w:tcPr>
            <w:tcW w:w="955"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4832C9BB" w14:textId="77777777" w:rsidR="009D503C" w:rsidRPr="00B04A09" w:rsidRDefault="009D503C" w:rsidP="00C8491E">
            <w:pPr>
              <w:spacing w:line="276" w:lineRule="auto"/>
              <w:ind w:left="19"/>
              <w:jc w:val="center"/>
            </w:pPr>
            <w:r w:rsidRPr="00B04A09">
              <w:rPr>
                <w:rFonts w:eastAsia="Book Antiqua"/>
                <w:b/>
              </w:rPr>
              <w:t>UND</w:t>
            </w:r>
          </w:p>
        </w:tc>
        <w:tc>
          <w:tcPr>
            <w:tcW w:w="2289"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5F71F69B" w14:textId="77777777" w:rsidR="009D503C" w:rsidRPr="00B04A09" w:rsidRDefault="009D503C" w:rsidP="00C8491E">
            <w:pPr>
              <w:spacing w:line="276" w:lineRule="auto"/>
              <w:ind w:left="96" w:hanging="38"/>
              <w:jc w:val="center"/>
            </w:pPr>
            <w:r>
              <w:rPr>
                <w:rFonts w:eastAsia="Book Antiqua"/>
                <w:b/>
              </w:rPr>
              <w:t>PERÍODO MÍNIMO</w:t>
            </w:r>
          </w:p>
        </w:tc>
      </w:tr>
      <w:tr w:rsidR="005E40A6" w:rsidRPr="00B04A09" w14:paraId="4294DB01" w14:textId="77777777" w:rsidTr="00195B66">
        <w:trPr>
          <w:trHeight w:val="528"/>
        </w:trPr>
        <w:tc>
          <w:tcPr>
            <w:tcW w:w="9791" w:type="dxa"/>
            <w:gridSpan w:val="4"/>
            <w:tcBorders>
              <w:top w:val="double" w:sz="3" w:space="0" w:color="000000"/>
              <w:left w:val="single" w:sz="11" w:space="0" w:color="000000"/>
              <w:bottom w:val="single" w:sz="5" w:space="0" w:color="000000"/>
              <w:right w:val="single" w:sz="5" w:space="0" w:color="000000"/>
            </w:tcBorders>
            <w:shd w:val="clear" w:color="auto" w:fill="95B3D7" w:themeFill="accent1" w:themeFillTint="99"/>
            <w:vAlign w:val="center"/>
          </w:tcPr>
          <w:p w14:paraId="4BA98D0C" w14:textId="3B06731C" w:rsidR="005E40A6" w:rsidRDefault="005E40A6" w:rsidP="00C8491E">
            <w:pPr>
              <w:spacing w:line="276" w:lineRule="auto"/>
              <w:ind w:left="96" w:hanging="38"/>
              <w:jc w:val="center"/>
              <w:rPr>
                <w:rFonts w:eastAsia="Book Antiqua"/>
                <w:b/>
              </w:rPr>
            </w:pPr>
            <w:r>
              <w:rPr>
                <w:rFonts w:eastAsia="Book Antiqua"/>
                <w:b/>
              </w:rPr>
              <w:t>Para o grupo 1</w:t>
            </w:r>
          </w:p>
        </w:tc>
      </w:tr>
      <w:tr w:rsidR="009D503C" w:rsidRPr="00B04A09" w14:paraId="578B0BE9" w14:textId="77777777" w:rsidTr="00C8491E">
        <w:trPr>
          <w:trHeight w:val="680"/>
        </w:trPr>
        <w:tc>
          <w:tcPr>
            <w:tcW w:w="868" w:type="dxa"/>
            <w:tcBorders>
              <w:top w:val="single" w:sz="5" w:space="0" w:color="000000"/>
              <w:left w:val="single" w:sz="11" w:space="0" w:color="000000"/>
              <w:bottom w:val="single" w:sz="5" w:space="0" w:color="000000"/>
              <w:right w:val="single" w:sz="5" w:space="0" w:color="000000"/>
            </w:tcBorders>
            <w:vAlign w:val="center"/>
          </w:tcPr>
          <w:p w14:paraId="6F57CC4F" w14:textId="77777777" w:rsidR="009D503C" w:rsidRPr="00B04A09" w:rsidRDefault="009D503C" w:rsidP="00C8491E">
            <w:pPr>
              <w:autoSpaceDE w:val="0"/>
              <w:autoSpaceDN w:val="0"/>
              <w:adjustRightInd w:val="0"/>
              <w:rPr>
                <w:rFonts w:ascii="Arial" w:hAnsi="Arial" w:cs="Arial"/>
                <w:sz w:val="18"/>
                <w:szCs w:val="18"/>
                <w:highlight w:val="yellow"/>
              </w:rPr>
            </w:pPr>
          </w:p>
          <w:p w14:paraId="1645F3BB" w14:textId="77777777" w:rsidR="009D503C" w:rsidRPr="00B04A09" w:rsidRDefault="009D503C" w:rsidP="00C8491E">
            <w:pPr>
              <w:jc w:val="center"/>
              <w:outlineLvl w:val="0"/>
              <w:rPr>
                <w:rFonts w:ascii="Arial" w:hAnsi="Arial" w:cs="Arial"/>
                <w:sz w:val="18"/>
                <w:szCs w:val="18"/>
              </w:rPr>
            </w:pPr>
            <w:r>
              <w:rPr>
                <w:rFonts w:ascii="Arial" w:hAnsi="Arial" w:cs="Arial"/>
                <w:sz w:val="18"/>
                <w:szCs w:val="18"/>
              </w:rPr>
              <w:t>4</w:t>
            </w:r>
          </w:p>
          <w:p w14:paraId="14A3F852" w14:textId="77777777" w:rsidR="009D503C" w:rsidRPr="00B04A09" w:rsidRDefault="009D503C" w:rsidP="00C8491E">
            <w:pPr>
              <w:spacing w:line="276" w:lineRule="auto"/>
              <w:ind w:left="45"/>
              <w:jc w:val="center"/>
              <w:rPr>
                <w:rFonts w:ascii="Arial" w:eastAsia="Book Antiqua" w:hAnsi="Arial" w:cs="Arial"/>
                <w:sz w:val="18"/>
                <w:szCs w:val="18"/>
                <w:highlight w:val="yellow"/>
              </w:rPr>
            </w:pPr>
          </w:p>
        </w:tc>
        <w:tc>
          <w:tcPr>
            <w:tcW w:w="5679" w:type="dxa"/>
            <w:tcBorders>
              <w:top w:val="single" w:sz="5" w:space="0" w:color="000000"/>
              <w:left w:val="single" w:sz="5" w:space="0" w:color="000000"/>
              <w:bottom w:val="single" w:sz="5" w:space="0" w:color="000000"/>
              <w:right w:val="single" w:sz="5" w:space="0" w:color="000000"/>
            </w:tcBorders>
            <w:vAlign w:val="center"/>
          </w:tcPr>
          <w:tbl>
            <w:tblPr>
              <w:tblW w:w="5526" w:type="dxa"/>
              <w:tblBorders>
                <w:top w:val="nil"/>
                <w:left w:val="nil"/>
                <w:bottom w:val="nil"/>
                <w:right w:val="nil"/>
              </w:tblBorders>
              <w:tblLook w:val="0000" w:firstRow="0" w:lastRow="0" w:firstColumn="0" w:lastColumn="0" w:noHBand="0" w:noVBand="0"/>
            </w:tblPr>
            <w:tblGrid>
              <w:gridCol w:w="5526"/>
            </w:tblGrid>
            <w:tr w:rsidR="009D503C" w:rsidRPr="00B04A09" w14:paraId="7488B81F" w14:textId="77777777" w:rsidTr="00C8491E">
              <w:trPr>
                <w:trHeight w:val="111"/>
              </w:trPr>
              <w:tc>
                <w:tcPr>
                  <w:tcW w:w="5526" w:type="dxa"/>
                </w:tcPr>
                <w:p w14:paraId="717A1BC8" w14:textId="77777777" w:rsidR="009D503C" w:rsidRPr="00B04A09" w:rsidRDefault="009D503C" w:rsidP="00C8491E">
                  <w:pPr>
                    <w:autoSpaceDE w:val="0"/>
                    <w:autoSpaceDN w:val="0"/>
                    <w:adjustRightInd w:val="0"/>
                    <w:jc w:val="both"/>
                    <w:rPr>
                      <w:rFonts w:ascii="Arial" w:eastAsiaTheme="minorEastAsia" w:hAnsi="Arial" w:cs="Arial"/>
                      <w:sz w:val="18"/>
                      <w:szCs w:val="18"/>
                    </w:rPr>
                  </w:pPr>
                  <w:r w:rsidRPr="00C80D05">
                    <w:rPr>
                      <w:rFonts w:ascii="Arial" w:eastAsia="Book Antiqua" w:hAnsi="Arial" w:cs="Arial"/>
                      <w:sz w:val="18"/>
                      <w:szCs w:val="18"/>
                    </w:rPr>
                    <w:t xml:space="preserve">Caminhão </w:t>
                  </w:r>
                  <w:proofErr w:type="spellStart"/>
                  <w:r w:rsidRPr="00C80D05">
                    <w:rPr>
                      <w:rFonts w:ascii="Arial" w:eastAsia="Book Antiqua" w:hAnsi="Arial" w:cs="Arial"/>
                      <w:sz w:val="18"/>
                      <w:szCs w:val="18"/>
                    </w:rPr>
                    <w:t>munck</w:t>
                  </w:r>
                  <w:proofErr w:type="spellEnd"/>
                  <w:r w:rsidRPr="00C80D05">
                    <w:rPr>
                      <w:rFonts w:ascii="Arial" w:eastAsia="Book Antiqua" w:hAnsi="Arial" w:cs="Arial"/>
                      <w:sz w:val="18"/>
                      <w:szCs w:val="18"/>
                    </w:rPr>
                    <w:t xml:space="preserve"> 6x4. Caminhão </w:t>
                  </w:r>
                  <w:proofErr w:type="spellStart"/>
                  <w:r w:rsidRPr="00C80D05">
                    <w:rPr>
                      <w:rFonts w:ascii="Arial" w:eastAsia="Book Antiqua" w:hAnsi="Arial" w:cs="Arial"/>
                      <w:sz w:val="18"/>
                      <w:szCs w:val="18"/>
                    </w:rPr>
                    <w:t>munck</w:t>
                  </w:r>
                  <w:proofErr w:type="spellEnd"/>
                  <w:r w:rsidRPr="00C80D05">
                    <w:rPr>
                      <w:rFonts w:ascii="Arial" w:eastAsia="Book Antiqua" w:hAnsi="Arial" w:cs="Arial"/>
                      <w:sz w:val="18"/>
                      <w:szCs w:val="18"/>
                    </w:rPr>
                    <w:t xml:space="preserve"> 6x4. Capacidade aproximada de içamento: 10 toneladas. Comprimento aproximado da lança: 20m. Comprimento aproximado da carroceria: 7m. Caminhão </w:t>
                  </w:r>
                  <w:proofErr w:type="spellStart"/>
                  <w:r w:rsidRPr="00C80D05">
                    <w:rPr>
                      <w:rFonts w:ascii="Arial" w:eastAsia="Book Antiqua" w:hAnsi="Arial" w:cs="Arial"/>
                      <w:sz w:val="18"/>
                      <w:szCs w:val="18"/>
                    </w:rPr>
                    <w:t>munck</w:t>
                  </w:r>
                  <w:proofErr w:type="spellEnd"/>
                  <w:r w:rsidRPr="00C80D05">
                    <w:rPr>
                      <w:rFonts w:ascii="Arial" w:eastAsia="Book Antiqua" w:hAnsi="Arial" w:cs="Arial"/>
                      <w:sz w:val="18"/>
                      <w:szCs w:val="18"/>
                    </w:rPr>
                    <w:t xml:space="preserve"> para carga e descarga de materiais pesados e equipado com aparelho para elevação de pessoa. Utilizado para operações de descarga, içamento e transporte de cargas pesadas.  Com ar condicionado e direção hidráulica. Com condutor e sem combustível. Equipado com todos os equipamentos e documentos exigidos pelo CTB (código de trânsito brasileiro). As manutenções preventivas e corretivas devem ser por conta da contratada. Com idade mínima não inferior ao ano 2000.</w:t>
                  </w:r>
                </w:p>
              </w:tc>
            </w:tr>
          </w:tbl>
          <w:p w14:paraId="3C0C6FD4" w14:textId="77777777" w:rsidR="009D503C" w:rsidRPr="00B04A09" w:rsidRDefault="009D503C" w:rsidP="00C8491E">
            <w:pPr>
              <w:spacing w:line="276" w:lineRule="auto"/>
              <w:ind w:left="40" w:right="102"/>
              <w:jc w:val="center"/>
              <w:rPr>
                <w:rFonts w:ascii="Arial" w:eastAsia="Book Antiqua" w:hAnsi="Arial" w:cs="Arial"/>
                <w:sz w:val="18"/>
                <w:szCs w:val="18"/>
              </w:rPr>
            </w:pPr>
          </w:p>
        </w:tc>
        <w:tc>
          <w:tcPr>
            <w:tcW w:w="955" w:type="dxa"/>
            <w:tcBorders>
              <w:top w:val="single" w:sz="5" w:space="0" w:color="000000"/>
              <w:left w:val="single" w:sz="5" w:space="0" w:color="000000"/>
              <w:bottom w:val="single" w:sz="5" w:space="0" w:color="000000"/>
              <w:right w:val="single" w:sz="5" w:space="0" w:color="000000"/>
            </w:tcBorders>
            <w:vAlign w:val="center"/>
          </w:tcPr>
          <w:p w14:paraId="442AE784" w14:textId="77777777" w:rsidR="009D503C" w:rsidRPr="00B04A09" w:rsidRDefault="009D503C" w:rsidP="00C8491E">
            <w:pPr>
              <w:spacing w:line="276" w:lineRule="auto"/>
              <w:ind w:left="8"/>
              <w:jc w:val="center"/>
              <w:rPr>
                <w:rFonts w:ascii="Arial" w:eastAsia="Book Antiqua" w:hAnsi="Arial" w:cs="Arial"/>
                <w:sz w:val="18"/>
                <w:szCs w:val="18"/>
              </w:rPr>
            </w:pPr>
            <w:r>
              <w:rPr>
                <w:rFonts w:ascii="Arial" w:eastAsia="Book Antiqua" w:hAnsi="Arial" w:cs="Arial"/>
                <w:sz w:val="18"/>
                <w:szCs w:val="18"/>
              </w:rPr>
              <w:t>hora</w:t>
            </w:r>
          </w:p>
        </w:tc>
        <w:tc>
          <w:tcPr>
            <w:tcW w:w="2289" w:type="dxa"/>
            <w:tcBorders>
              <w:top w:val="single" w:sz="5" w:space="0" w:color="000000"/>
              <w:left w:val="single" w:sz="5" w:space="0" w:color="000000"/>
              <w:bottom w:val="single" w:sz="5" w:space="0" w:color="000000"/>
              <w:right w:val="single" w:sz="5" w:space="0" w:color="000000"/>
            </w:tcBorders>
            <w:vAlign w:val="center"/>
          </w:tcPr>
          <w:p w14:paraId="3D008214" w14:textId="77777777" w:rsidR="009D503C" w:rsidRPr="00B04A09" w:rsidRDefault="009D503C" w:rsidP="00C8491E">
            <w:pPr>
              <w:spacing w:line="276" w:lineRule="auto"/>
              <w:ind w:left="56"/>
              <w:jc w:val="center"/>
              <w:rPr>
                <w:rFonts w:ascii="Arial" w:eastAsia="Book Antiqua" w:hAnsi="Arial" w:cs="Arial"/>
                <w:sz w:val="18"/>
                <w:szCs w:val="18"/>
              </w:rPr>
            </w:pPr>
            <w:r>
              <w:rPr>
                <w:rFonts w:ascii="Arial" w:hAnsi="Arial" w:cs="Arial"/>
                <w:sz w:val="18"/>
                <w:szCs w:val="18"/>
              </w:rPr>
              <w:t>3 anos</w:t>
            </w:r>
          </w:p>
        </w:tc>
      </w:tr>
      <w:tr w:rsidR="009D503C" w:rsidRPr="00B04A09" w14:paraId="1E79B405" w14:textId="77777777" w:rsidTr="00C8491E">
        <w:trPr>
          <w:trHeight w:val="680"/>
        </w:trPr>
        <w:tc>
          <w:tcPr>
            <w:tcW w:w="868" w:type="dxa"/>
            <w:tcBorders>
              <w:top w:val="single" w:sz="5" w:space="0" w:color="000000"/>
              <w:left w:val="single" w:sz="11" w:space="0" w:color="000000"/>
              <w:bottom w:val="single" w:sz="5" w:space="0" w:color="000000"/>
              <w:right w:val="single" w:sz="5" w:space="0" w:color="000000"/>
            </w:tcBorders>
            <w:vAlign w:val="center"/>
          </w:tcPr>
          <w:p w14:paraId="0C54D0E6" w14:textId="77777777" w:rsidR="009D503C" w:rsidRPr="00B04A09" w:rsidRDefault="009D503C" w:rsidP="00C8491E">
            <w:pPr>
              <w:jc w:val="center"/>
              <w:outlineLvl w:val="0"/>
              <w:rPr>
                <w:rFonts w:ascii="Arial" w:hAnsi="Arial" w:cs="Arial"/>
                <w:sz w:val="18"/>
                <w:szCs w:val="18"/>
              </w:rPr>
            </w:pPr>
            <w:r>
              <w:rPr>
                <w:rFonts w:ascii="Arial" w:hAnsi="Arial" w:cs="Arial"/>
                <w:sz w:val="18"/>
                <w:szCs w:val="18"/>
              </w:rPr>
              <w:t>6</w:t>
            </w:r>
          </w:p>
          <w:p w14:paraId="2CDEC692" w14:textId="77777777" w:rsidR="009D503C" w:rsidRPr="00B04A09" w:rsidRDefault="009D503C" w:rsidP="00C8491E">
            <w:pPr>
              <w:spacing w:line="276" w:lineRule="auto"/>
              <w:ind w:left="45"/>
              <w:jc w:val="center"/>
              <w:rPr>
                <w:rFonts w:ascii="Arial" w:hAnsi="Arial" w:cs="Arial"/>
                <w:sz w:val="18"/>
                <w:szCs w:val="18"/>
              </w:rPr>
            </w:pPr>
          </w:p>
        </w:tc>
        <w:tc>
          <w:tcPr>
            <w:tcW w:w="5679" w:type="dxa"/>
            <w:tcBorders>
              <w:top w:val="single" w:sz="5" w:space="0" w:color="000000"/>
              <w:left w:val="single" w:sz="5" w:space="0" w:color="000000"/>
              <w:bottom w:val="single" w:sz="5" w:space="0" w:color="000000"/>
              <w:right w:val="single" w:sz="5" w:space="0" w:color="000000"/>
            </w:tcBorders>
            <w:vAlign w:val="center"/>
          </w:tcPr>
          <w:tbl>
            <w:tblPr>
              <w:tblW w:w="5667" w:type="dxa"/>
              <w:tblBorders>
                <w:top w:val="nil"/>
                <w:left w:val="nil"/>
                <w:bottom w:val="nil"/>
                <w:right w:val="nil"/>
              </w:tblBorders>
              <w:tblLook w:val="0000" w:firstRow="0" w:lastRow="0" w:firstColumn="0" w:lastColumn="0" w:noHBand="0" w:noVBand="0"/>
            </w:tblPr>
            <w:tblGrid>
              <w:gridCol w:w="5667"/>
            </w:tblGrid>
            <w:tr w:rsidR="009D503C" w:rsidRPr="00B20E90" w14:paraId="0A1E0152" w14:textId="77777777" w:rsidTr="00C8491E">
              <w:trPr>
                <w:trHeight w:val="110"/>
              </w:trPr>
              <w:tc>
                <w:tcPr>
                  <w:tcW w:w="5667" w:type="dxa"/>
                </w:tcPr>
                <w:p w14:paraId="79749FA9" w14:textId="77777777" w:rsidR="009D503C" w:rsidRPr="00B04A09" w:rsidRDefault="009D503C" w:rsidP="00C8491E">
                  <w:pPr>
                    <w:autoSpaceDE w:val="0"/>
                    <w:autoSpaceDN w:val="0"/>
                    <w:adjustRightInd w:val="0"/>
                    <w:jc w:val="both"/>
                    <w:rPr>
                      <w:rFonts w:ascii="Arial" w:eastAsia="Book Antiqua" w:hAnsi="Arial" w:cs="Arial"/>
                      <w:sz w:val="18"/>
                      <w:szCs w:val="18"/>
                    </w:rPr>
                  </w:pPr>
                  <w:r w:rsidRPr="00B20E90">
                    <w:rPr>
                      <w:rFonts w:ascii="Arial" w:eastAsia="Book Antiqua" w:hAnsi="Arial" w:cs="Arial"/>
                      <w:sz w:val="18"/>
                      <w:szCs w:val="18"/>
                    </w:rPr>
                    <w:t>Caminhão prancha. O caminhão prancha com capacidade mínima de 15.000Kg utilizado para fazer o transporte de equipamentos, veículos ou máquinas pesadas. Com condutor e sem combustível. Equipado com todos os equipamentos e documentos exigidos pelo CTB (código de trânsito brasileiro). É uma excelente alternativa para o deslocamento de maquinários agrícolas, barras de aço, chapas e demais insumos de grande porte. A sua estrutura é projetada para uma locomoção de cargas segura e confiável, com a capacidade de suportar pesos elevados e percorrer longas distâncias. As manutenções preventivas e corretivas devem ser por conta da contratada. Com idade mínima não inferior ao ano 2000.</w:t>
                  </w:r>
                </w:p>
              </w:tc>
            </w:tr>
          </w:tbl>
          <w:p w14:paraId="3C25620F" w14:textId="77777777" w:rsidR="009D503C" w:rsidRPr="00B04A09" w:rsidRDefault="009D503C" w:rsidP="00C8491E">
            <w:pPr>
              <w:spacing w:line="276" w:lineRule="auto"/>
              <w:ind w:left="40" w:right="102"/>
              <w:jc w:val="center"/>
              <w:rPr>
                <w:rFonts w:ascii="Arial" w:eastAsia="Book Antiqua" w:hAnsi="Arial" w:cs="Arial"/>
                <w:sz w:val="18"/>
                <w:szCs w:val="18"/>
              </w:rPr>
            </w:pPr>
          </w:p>
        </w:tc>
        <w:tc>
          <w:tcPr>
            <w:tcW w:w="955" w:type="dxa"/>
            <w:tcBorders>
              <w:top w:val="single" w:sz="5" w:space="0" w:color="000000"/>
              <w:left w:val="single" w:sz="5" w:space="0" w:color="000000"/>
              <w:bottom w:val="single" w:sz="5" w:space="0" w:color="000000"/>
              <w:right w:val="single" w:sz="5" w:space="0" w:color="000000"/>
            </w:tcBorders>
            <w:vAlign w:val="center"/>
          </w:tcPr>
          <w:p w14:paraId="012FA6EE" w14:textId="77777777" w:rsidR="009D503C" w:rsidRPr="00B04A09" w:rsidRDefault="009D503C" w:rsidP="00C8491E">
            <w:pPr>
              <w:spacing w:line="276" w:lineRule="auto"/>
              <w:ind w:left="8"/>
              <w:jc w:val="center"/>
              <w:rPr>
                <w:rFonts w:ascii="Arial" w:eastAsia="Book Antiqua" w:hAnsi="Arial" w:cs="Arial"/>
                <w:sz w:val="18"/>
                <w:szCs w:val="18"/>
              </w:rPr>
            </w:pPr>
            <w:r w:rsidRPr="00B04A09">
              <w:rPr>
                <w:rFonts w:ascii="Arial" w:eastAsia="Book Antiqua" w:hAnsi="Arial" w:cs="Arial"/>
                <w:sz w:val="18"/>
                <w:szCs w:val="18"/>
              </w:rPr>
              <w:t>km</w:t>
            </w:r>
          </w:p>
        </w:tc>
        <w:tc>
          <w:tcPr>
            <w:tcW w:w="2289" w:type="dxa"/>
            <w:tcBorders>
              <w:top w:val="single" w:sz="5" w:space="0" w:color="000000"/>
              <w:left w:val="single" w:sz="5" w:space="0" w:color="000000"/>
              <w:bottom w:val="single" w:sz="5" w:space="0" w:color="000000"/>
              <w:right w:val="single" w:sz="5" w:space="0" w:color="000000"/>
            </w:tcBorders>
            <w:vAlign w:val="center"/>
          </w:tcPr>
          <w:p w14:paraId="1C23A4E5" w14:textId="77777777" w:rsidR="009D503C" w:rsidRPr="00B04A09" w:rsidRDefault="009D503C" w:rsidP="00C8491E">
            <w:pPr>
              <w:spacing w:line="276" w:lineRule="auto"/>
              <w:ind w:left="56"/>
              <w:jc w:val="center"/>
              <w:rPr>
                <w:rFonts w:ascii="Arial" w:hAnsi="Arial" w:cs="Arial"/>
                <w:sz w:val="18"/>
                <w:szCs w:val="18"/>
              </w:rPr>
            </w:pPr>
            <w:r>
              <w:rPr>
                <w:rFonts w:ascii="Arial" w:hAnsi="Arial" w:cs="Arial"/>
                <w:sz w:val="18"/>
                <w:szCs w:val="18"/>
              </w:rPr>
              <w:t>3 anos</w:t>
            </w:r>
          </w:p>
        </w:tc>
      </w:tr>
      <w:tr w:rsidR="009D503C" w:rsidRPr="00B04A09" w14:paraId="53EDC26B" w14:textId="77777777" w:rsidTr="00C8491E">
        <w:trPr>
          <w:trHeight w:val="680"/>
        </w:trPr>
        <w:tc>
          <w:tcPr>
            <w:tcW w:w="868" w:type="dxa"/>
            <w:tcBorders>
              <w:top w:val="single" w:sz="5" w:space="0" w:color="000000"/>
              <w:left w:val="single" w:sz="11" w:space="0" w:color="000000"/>
              <w:bottom w:val="single" w:sz="5" w:space="0" w:color="000000"/>
              <w:right w:val="single" w:sz="5" w:space="0" w:color="000000"/>
            </w:tcBorders>
            <w:vAlign w:val="center"/>
          </w:tcPr>
          <w:p w14:paraId="3DFBE617" w14:textId="77777777" w:rsidR="009D503C" w:rsidRPr="00B04A09" w:rsidRDefault="009D503C" w:rsidP="00C8491E">
            <w:pPr>
              <w:jc w:val="center"/>
              <w:outlineLvl w:val="0"/>
              <w:rPr>
                <w:rFonts w:ascii="Arial" w:hAnsi="Arial" w:cs="Arial"/>
                <w:sz w:val="18"/>
                <w:szCs w:val="18"/>
              </w:rPr>
            </w:pPr>
            <w:r>
              <w:rPr>
                <w:rFonts w:ascii="Arial" w:hAnsi="Arial" w:cs="Arial"/>
                <w:sz w:val="18"/>
                <w:szCs w:val="18"/>
              </w:rPr>
              <w:t>8</w:t>
            </w:r>
          </w:p>
          <w:p w14:paraId="03B6E061" w14:textId="77777777" w:rsidR="009D503C" w:rsidRPr="00B04A09" w:rsidRDefault="009D503C" w:rsidP="00C8491E">
            <w:pPr>
              <w:jc w:val="center"/>
              <w:outlineLvl w:val="0"/>
              <w:rPr>
                <w:rFonts w:ascii="Arial" w:hAnsi="Arial" w:cs="Arial"/>
                <w:sz w:val="18"/>
                <w:szCs w:val="18"/>
              </w:rPr>
            </w:pPr>
          </w:p>
        </w:tc>
        <w:tc>
          <w:tcPr>
            <w:tcW w:w="5679"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5667"/>
            </w:tblGrid>
            <w:tr w:rsidR="009D503C" w:rsidRPr="00B20E90" w14:paraId="0E7A782E" w14:textId="77777777" w:rsidTr="00C8491E">
              <w:trPr>
                <w:trHeight w:val="110"/>
              </w:trPr>
              <w:tc>
                <w:tcPr>
                  <w:tcW w:w="0" w:type="auto"/>
                </w:tcPr>
                <w:p w14:paraId="19CAA722" w14:textId="77777777" w:rsidR="009D503C" w:rsidRPr="00B04A09" w:rsidRDefault="009D503C" w:rsidP="00C8491E">
                  <w:pPr>
                    <w:autoSpaceDE w:val="0"/>
                    <w:autoSpaceDN w:val="0"/>
                    <w:adjustRightInd w:val="0"/>
                    <w:jc w:val="both"/>
                    <w:rPr>
                      <w:rFonts w:ascii="Arial" w:eastAsia="Book Antiqua" w:hAnsi="Arial" w:cs="Arial"/>
                      <w:sz w:val="18"/>
                      <w:szCs w:val="18"/>
                    </w:rPr>
                  </w:pPr>
                  <w:r w:rsidRPr="00B20E90">
                    <w:rPr>
                      <w:rFonts w:ascii="Arial" w:eastAsia="Book Antiqua" w:hAnsi="Arial" w:cs="Arial"/>
                      <w:sz w:val="18"/>
                      <w:szCs w:val="18"/>
                    </w:rPr>
                    <w:t>Escavadeira hidráulica sobre esteira. Escavadeira hidráulica sobre esteira, caçamba 1,20m3, peso operacional 21t, potência bruta 155HP. Com condutor e sem combustível. Equipado com todos os equipamentos e documentos exigidos pelo CTB (código de trânsito brasileiro). As principais funções da escavadeira hidráulica são escavar e retirar materiais, como terra, entulho, aterro, entre outros. As escavadeiras hidráulicas foram projetadas para as seguintes operações: içar objetos; cavar terrenos e montanhas de materiais; revirar o solo em aterro sanitário; desobstruir canais e córregos; demolir construções; abastecer caminhões e caçambas; remover resíduos e entulhos, etc. As manutenções preventivas e corretivas devem ser por conta da contratada. Com idade mínima não inferior ao ano 2000.</w:t>
                  </w:r>
                </w:p>
              </w:tc>
            </w:tr>
          </w:tbl>
          <w:p w14:paraId="0B61325D" w14:textId="77777777" w:rsidR="009D503C" w:rsidRPr="00B04A09" w:rsidRDefault="009D503C" w:rsidP="00C8491E">
            <w:pPr>
              <w:autoSpaceDE w:val="0"/>
              <w:autoSpaceDN w:val="0"/>
              <w:adjustRightInd w:val="0"/>
              <w:jc w:val="both"/>
              <w:rPr>
                <w:rFonts w:ascii="Arial" w:eastAsia="Book Antiqua" w:hAnsi="Arial" w:cs="Arial"/>
                <w:sz w:val="18"/>
                <w:szCs w:val="18"/>
              </w:rPr>
            </w:pPr>
          </w:p>
        </w:tc>
        <w:tc>
          <w:tcPr>
            <w:tcW w:w="955" w:type="dxa"/>
            <w:tcBorders>
              <w:top w:val="single" w:sz="5" w:space="0" w:color="000000"/>
              <w:left w:val="single" w:sz="5" w:space="0" w:color="000000"/>
              <w:bottom w:val="single" w:sz="5" w:space="0" w:color="000000"/>
              <w:right w:val="single" w:sz="5" w:space="0" w:color="000000"/>
            </w:tcBorders>
            <w:vAlign w:val="center"/>
          </w:tcPr>
          <w:p w14:paraId="2AD5CF5C" w14:textId="77777777" w:rsidR="009D503C" w:rsidRPr="00B04A09" w:rsidRDefault="009D503C" w:rsidP="00C8491E">
            <w:pPr>
              <w:spacing w:line="276" w:lineRule="auto"/>
              <w:ind w:left="8"/>
              <w:jc w:val="center"/>
              <w:rPr>
                <w:rFonts w:ascii="Arial" w:eastAsia="Book Antiqua" w:hAnsi="Arial" w:cs="Arial"/>
                <w:sz w:val="18"/>
                <w:szCs w:val="18"/>
              </w:rPr>
            </w:pPr>
            <w:r>
              <w:rPr>
                <w:rFonts w:ascii="Arial" w:eastAsia="Book Antiqua" w:hAnsi="Arial" w:cs="Arial"/>
                <w:sz w:val="18"/>
                <w:szCs w:val="18"/>
              </w:rPr>
              <w:t>hora</w:t>
            </w:r>
          </w:p>
        </w:tc>
        <w:tc>
          <w:tcPr>
            <w:tcW w:w="2289" w:type="dxa"/>
            <w:tcBorders>
              <w:top w:val="single" w:sz="5" w:space="0" w:color="000000"/>
              <w:left w:val="single" w:sz="5" w:space="0" w:color="000000"/>
              <w:bottom w:val="single" w:sz="5" w:space="0" w:color="000000"/>
              <w:right w:val="single" w:sz="5" w:space="0" w:color="000000"/>
            </w:tcBorders>
            <w:vAlign w:val="center"/>
          </w:tcPr>
          <w:p w14:paraId="6780D163" w14:textId="77777777" w:rsidR="009D503C" w:rsidRPr="00B04A09" w:rsidRDefault="009D503C" w:rsidP="00C8491E">
            <w:pPr>
              <w:spacing w:line="276" w:lineRule="auto"/>
              <w:ind w:left="56"/>
              <w:jc w:val="center"/>
              <w:rPr>
                <w:rFonts w:ascii="Arial" w:hAnsi="Arial" w:cs="Arial"/>
                <w:sz w:val="18"/>
                <w:szCs w:val="18"/>
              </w:rPr>
            </w:pPr>
            <w:r>
              <w:rPr>
                <w:rFonts w:ascii="Arial" w:hAnsi="Arial" w:cs="Arial"/>
                <w:sz w:val="18"/>
                <w:szCs w:val="18"/>
              </w:rPr>
              <w:t>3 anos</w:t>
            </w:r>
          </w:p>
        </w:tc>
      </w:tr>
      <w:tr w:rsidR="009D503C" w:rsidRPr="00B04A09" w14:paraId="71DD20B0" w14:textId="77777777" w:rsidTr="00C8491E">
        <w:trPr>
          <w:trHeight w:val="680"/>
        </w:trPr>
        <w:tc>
          <w:tcPr>
            <w:tcW w:w="868" w:type="dxa"/>
            <w:tcBorders>
              <w:top w:val="single" w:sz="5" w:space="0" w:color="000000"/>
              <w:left w:val="single" w:sz="11" w:space="0" w:color="000000"/>
              <w:bottom w:val="single" w:sz="5" w:space="0" w:color="000000"/>
              <w:right w:val="single" w:sz="5" w:space="0" w:color="000000"/>
            </w:tcBorders>
            <w:vAlign w:val="center"/>
          </w:tcPr>
          <w:p w14:paraId="63485B96" w14:textId="77777777" w:rsidR="009D503C" w:rsidRPr="00B04A09" w:rsidRDefault="009D503C" w:rsidP="00C8491E">
            <w:pPr>
              <w:jc w:val="center"/>
              <w:outlineLvl w:val="0"/>
              <w:rPr>
                <w:rFonts w:ascii="Arial" w:hAnsi="Arial" w:cs="Arial"/>
                <w:sz w:val="18"/>
                <w:szCs w:val="18"/>
              </w:rPr>
            </w:pPr>
            <w:r>
              <w:rPr>
                <w:rFonts w:ascii="Arial" w:hAnsi="Arial" w:cs="Arial"/>
                <w:sz w:val="18"/>
                <w:szCs w:val="18"/>
              </w:rPr>
              <w:t>9</w:t>
            </w:r>
          </w:p>
          <w:p w14:paraId="69EE65BA" w14:textId="77777777" w:rsidR="009D503C" w:rsidRPr="00B04A09" w:rsidRDefault="009D503C" w:rsidP="00C8491E">
            <w:pPr>
              <w:jc w:val="center"/>
              <w:outlineLvl w:val="0"/>
              <w:rPr>
                <w:rFonts w:ascii="Arial" w:hAnsi="Arial" w:cs="Arial"/>
                <w:sz w:val="18"/>
                <w:szCs w:val="18"/>
              </w:rPr>
            </w:pPr>
          </w:p>
        </w:tc>
        <w:tc>
          <w:tcPr>
            <w:tcW w:w="5679"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5667"/>
            </w:tblGrid>
            <w:tr w:rsidR="009D503C" w:rsidRPr="00B20E90" w14:paraId="0F8E881E" w14:textId="77777777" w:rsidTr="00C8491E">
              <w:trPr>
                <w:trHeight w:val="110"/>
              </w:trPr>
              <w:tc>
                <w:tcPr>
                  <w:tcW w:w="0" w:type="auto"/>
                </w:tcPr>
                <w:p w14:paraId="79C18169" w14:textId="77777777" w:rsidR="009D503C" w:rsidRPr="00B04A09" w:rsidRDefault="009D503C" w:rsidP="00C8491E">
                  <w:pPr>
                    <w:autoSpaceDE w:val="0"/>
                    <w:autoSpaceDN w:val="0"/>
                    <w:adjustRightInd w:val="0"/>
                    <w:jc w:val="both"/>
                    <w:rPr>
                      <w:rFonts w:ascii="Arial" w:eastAsia="Book Antiqua" w:hAnsi="Arial" w:cs="Arial"/>
                      <w:sz w:val="18"/>
                      <w:szCs w:val="18"/>
                    </w:rPr>
                  </w:pPr>
                  <w:r w:rsidRPr="00B20E90">
                    <w:rPr>
                      <w:rFonts w:ascii="Arial" w:eastAsia="Book Antiqua" w:hAnsi="Arial" w:cs="Arial"/>
                      <w:sz w:val="18"/>
                      <w:szCs w:val="18"/>
                    </w:rPr>
                    <w:t xml:space="preserve">Motoniveladora - </w:t>
                  </w:r>
                  <w:proofErr w:type="spellStart"/>
                  <w:r w:rsidRPr="00B20E90">
                    <w:rPr>
                      <w:rFonts w:ascii="Arial" w:eastAsia="Book Antiqua" w:hAnsi="Arial" w:cs="Arial"/>
                      <w:sz w:val="18"/>
                      <w:szCs w:val="18"/>
                    </w:rPr>
                    <w:t>patrol</w:t>
                  </w:r>
                  <w:proofErr w:type="spellEnd"/>
                  <w:r w:rsidRPr="00B20E90">
                    <w:rPr>
                      <w:rFonts w:ascii="Arial" w:eastAsia="Book Antiqua" w:hAnsi="Arial" w:cs="Arial"/>
                      <w:sz w:val="18"/>
                      <w:szCs w:val="18"/>
                    </w:rPr>
                    <w:t xml:space="preserve">. Motoniveladora </w:t>
                  </w:r>
                  <w:proofErr w:type="spellStart"/>
                  <w:r w:rsidRPr="00B20E90">
                    <w:rPr>
                      <w:rFonts w:ascii="Arial" w:eastAsia="Book Antiqua" w:hAnsi="Arial" w:cs="Arial"/>
                      <w:sz w:val="18"/>
                      <w:szCs w:val="18"/>
                    </w:rPr>
                    <w:t>patrol</w:t>
                  </w:r>
                  <w:proofErr w:type="spellEnd"/>
                  <w:r w:rsidRPr="00B20E90">
                    <w:rPr>
                      <w:rFonts w:ascii="Arial" w:eastAsia="Book Antiqua" w:hAnsi="Arial" w:cs="Arial"/>
                      <w:sz w:val="18"/>
                      <w:szCs w:val="18"/>
                    </w:rPr>
                    <w:t xml:space="preserve"> com potência de 190HP e comprimento da lâmina 3,70m. Com condutor e sem combustível. Equipado com todos os equipamentos e documentos exigidos pelo CTB (código de trânsito brasileiro). A aplicação mais comum é o nivelamento de terrenos, mas o equipamento vai além da utilidade para terraplanagem. As motoniveladoras podem trabalhar tanto em aclives como em declives, pavimentando, realizando desgarramento e escarificação, criando taludes e curvas de níveis. </w:t>
                  </w:r>
                  <w:r w:rsidRPr="00B20E90">
                    <w:rPr>
                      <w:rFonts w:ascii="Arial" w:eastAsia="Book Antiqua" w:hAnsi="Arial" w:cs="Arial"/>
                      <w:sz w:val="18"/>
                      <w:szCs w:val="18"/>
                    </w:rPr>
                    <w:lastRenderedPageBreak/>
                    <w:t>As manutenções preventivas e corretivas devem ser por conta da contratada. Com idade mínima não inferior ao ano 2000.</w:t>
                  </w:r>
                </w:p>
              </w:tc>
            </w:tr>
          </w:tbl>
          <w:p w14:paraId="6A089AD2" w14:textId="77777777" w:rsidR="009D503C" w:rsidRPr="00B04A09" w:rsidRDefault="009D503C" w:rsidP="00C8491E">
            <w:pPr>
              <w:autoSpaceDE w:val="0"/>
              <w:autoSpaceDN w:val="0"/>
              <w:adjustRightInd w:val="0"/>
              <w:jc w:val="both"/>
              <w:rPr>
                <w:rFonts w:ascii="Arial" w:eastAsia="Book Antiqua" w:hAnsi="Arial" w:cs="Arial"/>
                <w:sz w:val="18"/>
                <w:szCs w:val="18"/>
              </w:rPr>
            </w:pPr>
          </w:p>
        </w:tc>
        <w:tc>
          <w:tcPr>
            <w:tcW w:w="955" w:type="dxa"/>
            <w:tcBorders>
              <w:top w:val="single" w:sz="5" w:space="0" w:color="000000"/>
              <w:left w:val="single" w:sz="5" w:space="0" w:color="000000"/>
              <w:bottom w:val="single" w:sz="5" w:space="0" w:color="000000"/>
              <w:right w:val="single" w:sz="5" w:space="0" w:color="000000"/>
            </w:tcBorders>
            <w:vAlign w:val="center"/>
          </w:tcPr>
          <w:p w14:paraId="672865C5" w14:textId="77777777" w:rsidR="009D503C" w:rsidRPr="00B04A09" w:rsidRDefault="009D503C" w:rsidP="00C8491E">
            <w:pPr>
              <w:spacing w:line="276" w:lineRule="auto"/>
              <w:ind w:left="8"/>
              <w:jc w:val="center"/>
              <w:rPr>
                <w:rFonts w:ascii="Arial" w:eastAsia="Book Antiqua" w:hAnsi="Arial" w:cs="Arial"/>
                <w:sz w:val="18"/>
                <w:szCs w:val="18"/>
              </w:rPr>
            </w:pPr>
            <w:r>
              <w:rPr>
                <w:rFonts w:ascii="Arial" w:eastAsia="Book Antiqua" w:hAnsi="Arial" w:cs="Arial"/>
                <w:sz w:val="18"/>
                <w:szCs w:val="18"/>
              </w:rPr>
              <w:lastRenderedPageBreak/>
              <w:t>hora</w:t>
            </w:r>
          </w:p>
        </w:tc>
        <w:tc>
          <w:tcPr>
            <w:tcW w:w="2289" w:type="dxa"/>
            <w:tcBorders>
              <w:top w:val="single" w:sz="5" w:space="0" w:color="000000"/>
              <w:left w:val="single" w:sz="5" w:space="0" w:color="000000"/>
              <w:bottom w:val="single" w:sz="5" w:space="0" w:color="000000"/>
              <w:right w:val="single" w:sz="5" w:space="0" w:color="000000"/>
            </w:tcBorders>
            <w:vAlign w:val="center"/>
          </w:tcPr>
          <w:p w14:paraId="13D51D99" w14:textId="77777777" w:rsidR="009D503C" w:rsidRPr="00B04A09" w:rsidRDefault="009D503C" w:rsidP="00C8491E">
            <w:pPr>
              <w:spacing w:line="276" w:lineRule="auto"/>
              <w:ind w:left="56"/>
              <w:jc w:val="center"/>
              <w:rPr>
                <w:rFonts w:ascii="Arial" w:hAnsi="Arial" w:cs="Arial"/>
                <w:sz w:val="18"/>
                <w:szCs w:val="18"/>
              </w:rPr>
            </w:pPr>
            <w:r>
              <w:rPr>
                <w:rFonts w:ascii="Arial" w:hAnsi="Arial" w:cs="Arial"/>
                <w:sz w:val="18"/>
                <w:szCs w:val="18"/>
              </w:rPr>
              <w:t>3 anos</w:t>
            </w:r>
          </w:p>
        </w:tc>
      </w:tr>
      <w:tr w:rsidR="009D503C" w:rsidRPr="00B04A09" w14:paraId="0153D4E6" w14:textId="77777777" w:rsidTr="00C8491E">
        <w:trPr>
          <w:trHeight w:val="680"/>
        </w:trPr>
        <w:tc>
          <w:tcPr>
            <w:tcW w:w="868" w:type="dxa"/>
            <w:tcBorders>
              <w:top w:val="single" w:sz="5" w:space="0" w:color="000000"/>
              <w:left w:val="single" w:sz="11" w:space="0" w:color="000000"/>
              <w:bottom w:val="single" w:sz="5" w:space="0" w:color="000000"/>
              <w:right w:val="single" w:sz="5" w:space="0" w:color="000000"/>
            </w:tcBorders>
            <w:vAlign w:val="center"/>
          </w:tcPr>
          <w:p w14:paraId="4B3C0349" w14:textId="77777777" w:rsidR="009D503C" w:rsidRDefault="009D503C" w:rsidP="00C8491E">
            <w:pPr>
              <w:jc w:val="center"/>
              <w:outlineLvl w:val="0"/>
              <w:rPr>
                <w:rFonts w:ascii="Arial" w:hAnsi="Arial" w:cs="Arial"/>
                <w:sz w:val="18"/>
                <w:szCs w:val="18"/>
              </w:rPr>
            </w:pPr>
            <w:r>
              <w:rPr>
                <w:rFonts w:ascii="Arial" w:hAnsi="Arial" w:cs="Arial"/>
                <w:sz w:val="18"/>
                <w:szCs w:val="18"/>
              </w:rPr>
              <w:t>11</w:t>
            </w:r>
          </w:p>
        </w:tc>
        <w:tc>
          <w:tcPr>
            <w:tcW w:w="5679"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5667"/>
            </w:tblGrid>
            <w:tr w:rsidR="009D503C" w:rsidRPr="00B20E90" w14:paraId="1A777C6C" w14:textId="77777777" w:rsidTr="00C8491E">
              <w:trPr>
                <w:trHeight w:val="110"/>
              </w:trPr>
              <w:tc>
                <w:tcPr>
                  <w:tcW w:w="0" w:type="auto"/>
                </w:tcPr>
                <w:p w14:paraId="5856F164" w14:textId="77777777" w:rsidR="009D503C" w:rsidRPr="00B04A09" w:rsidRDefault="009D503C" w:rsidP="00C8491E">
                  <w:pPr>
                    <w:autoSpaceDE w:val="0"/>
                    <w:autoSpaceDN w:val="0"/>
                    <w:adjustRightInd w:val="0"/>
                    <w:jc w:val="both"/>
                    <w:rPr>
                      <w:rFonts w:ascii="Arial" w:eastAsia="Book Antiqua" w:hAnsi="Arial" w:cs="Arial"/>
                      <w:sz w:val="18"/>
                      <w:szCs w:val="18"/>
                    </w:rPr>
                  </w:pPr>
                  <w:r w:rsidRPr="00B20E90">
                    <w:rPr>
                      <w:rFonts w:ascii="Arial" w:eastAsia="Book Antiqua" w:hAnsi="Arial" w:cs="Arial"/>
                      <w:sz w:val="18"/>
                      <w:szCs w:val="18"/>
                    </w:rPr>
                    <w:t>Máquina retroescavadeira sobre rodas com carregadeira, 90H, traçada 4X4, cabinada, com concha dianteira de no mínimo 1,3m3 e concha traseira de no mínimo 0,9m3. Com condutor e sem combustível. Equipado com todos os equipamentos e documentos exigidos pelo CTB (código de trânsito brasileiro). Utilizadas para muitas aplicações, incluindo: construção geral, demolições, escavações, paisagismo, quebra de asfalto, pavimentação, etc. As manutenções preventivas e corretivas devem ser por conta da contratada. Com idade mínima não inferior ao ano 2000.</w:t>
                  </w:r>
                </w:p>
              </w:tc>
            </w:tr>
          </w:tbl>
          <w:p w14:paraId="74ECEEB5" w14:textId="77777777" w:rsidR="009D503C" w:rsidRPr="00B04A09" w:rsidRDefault="009D503C" w:rsidP="00C8491E">
            <w:pPr>
              <w:autoSpaceDE w:val="0"/>
              <w:autoSpaceDN w:val="0"/>
              <w:adjustRightInd w:val="0"/>
              <w:jc w:val="both"/>
              <w:rPr>
                <w:rFonts w:ascii="Arial" w:eastAsia="Book Antiqua" w:hAnsi="Arial" w:cs="Arial"/>
                <w:sz w:val="18"/>
                <w:szCs w:val="18"/>
              </w:rPr>
            </w:pPr>
          </w:p>
        </w:tc>
        <w:tc>
          <w:tcPr>
            <w:tcW w:w="955" w:type="dxa"/>
            <w:tcBorders>
              <w:top w:val="single" w:sz="5" w:space="0" w:color="000000"/>
              <w:left w:val="single" w:sz="5" w:space="0" w:color="000000"/>
              <w:bottom w:val="single" w:sz="5" w:space="0" w:color="000000"/>
              <w:right w:val="single" w:sz="5" w:space="0" w:color="000000"/>
            </w:tcBorders>
            <w:vAlign w:val="center"/>
          </w:tcPr>
          <w:p w14:paraId="408E8DCA" w14:textId="77777777" w:rsidR="009D503C" w:rsidRPr="00B04A09" w:rsidRDefault="009D503C" w:rsidP="00C8491E">
            <w:pPr>
              <w:spacing w:line="276" w:lineRule="auto"/>
              <w:ind w:left="8"/>
              <w:jc w:val="center"/>
              <w:rPr>
                <w:rFonts w:ascii="Arial" w:eastAsia="Book Antiqua" w:hAnsi="Arial" w:cs="Arial"/>
                <w:sz w:val="18"/>
                <w:szCs w:val="18"/>
              </w:rPr>
            </w:pPr>
            <w:r>
              <w:rPr>
                <w:rFonts w:ascii="Arial" w:eastAsia="Book Antiqua" w:hAnsi="Arial" w:cs="Arial"/>
                <w:sz w:val="18"/>
                <w:szCs w:val="18"/>
              </w:rPr>
              <w:t>hora</w:t>
            </w:r>
          </w:p>
        </w:tc>
        <w:tc>
          <w:tcPr>
            <w:tcW w:w="2289" w:type="dxa"/>
            <w:tcBorders>
              <w:top w:val="single" w:sz="5" w:space="0" w:color="000000"/>
              <w:left w:val="single" w:sz="5" w:space="0" w:color="000000"/>
              <w:bottom w:val="single" w:sz="5" w:space="0" w:color="000000"/>
              <w:right w:val="single" w:sz="5" w:space="0" w:color="000000"/>
            </w:tcBorders>
            <w:vAlign w:val="center"/>
          </w:tcPr>
          <w:p w14:paraId="37E257EC" w14:textId="77777777" w:rsidR="009D503C" w:rsidRPr="00B04A09" w:rsidRDefault="009D503C" w:rsidP="00C8491E">
            <w:pPr>
              <w:spacing w:line="276" w:lineRule="auto"/>
              <w:ind w:left="56"/>
              <w:jc w:val="center"/>
              <w:rPr>
                <w:rFonts w:ascii="Arial" w:hAnsi="Arial" w:cs="Arial"/>
                <w:sz w:val="18"/>
                <w:szCs w:val="18"/>
              </w:rPr>
            </w:pPr>
            <w:r>
              <w:rPr>
                <w:rFonts w:ascii="Arial" w:hAnsi="Arial" w:cs="Arial"/>
                <w:sz w:val="18"/>
                <w:szCs w:val="18"/>
              </w:rPr>
              <w:t>3 anos</w:t>
            </w:r>
          </w:p>
        </w:tc>
      </w:tr>
      <w:tr w:rsidR="009D503C" w:rsidRPr="00B04A09" w14:paraId="38A2E442" w14:textId="77777777" w:rsidTr="00C8491E">
        <w:trPr>
          <w:trHeight w:val="680"/>
        </w:trPr>
        <w:tc>
          <w:tcPr>
            <w:tcW w:w="868" w:type="dxa"/>
            <w:tcBorders>
              <w:top w:val="single" w:sz="5" w:space="0" w:color="000000"/>
              <w:left w:val="single" w:sz="11" w:space="0" w:color="000000"/>
              <w:bottom w:val="single" w:sz="5" w:space="0" w:color="000000"/>
              <w:right w:val="single" w:sz="5" w:space="0" w:color="000000"/>
            </w:tcBorders>
            <w:vAlign w:val="center"/>
          </w:tcPr>
          <w:p w14:paraId="081B3F12" w14:textId="77777777" w:rsidR="009D503C" w:rsidRDefault="009D503C" w:rsidP="00C8491E">
            <w:pPr>
              <w:jc w:val="center"/>
              <w:outlineLvl w:val="0"/>
              <w:rPr>
                <w:rFonts w:ascii="Arial" w:hAnsi="Arial" w:cs="Arial"/>
                <w:sz w:val="18"/>
                <w:szCs w:val="18"/>
              </w:rPr>
            </w:pPr>
            <w:r>
              <w:rPr>
                <w:rFonts w:ascii="Arial" w:hAnsi="Arial" w:cs="Arial"/>
                <w:sz w:val="18"/>
                <w:szCs w:val="18"/>
              </w:rPr>
              <w:t>17</w:t>
            </w:r>
          </w:p>
        </w:tc>
        <w:tc>
          <w:tcPr>
            <w:tcW w:w="5679"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5667"/>
            </w:tblGrid>
            <w:tr w:rsidR="009D503C" w:rsidRPr="00B20E90" w14:paraId="32B9F242" w14:textId="77777777" w:rsidTr="00C8491E">
              <w:trPr>
                <w:trHeight w:val="110"/>
              </w:trPr>
              <w:tc>
                <w:tcPr>
                  <w:tcW w:w="0" w:type="auto"/>
                </w:tcPr>
                <w:p w14:paraId="184F3BE8" w14:textId="77777777" w:rsidR="009D503C" w:rsidRPr="00B04A09" w:rsidRDefault="009D503C" w:rsidP="00C8491E">
                  <w:pPr>
                    <w:jc w:val="both"/>
                    <w:rPr>
                      <w:rFonts w:ascii="Arial" w:eastAsia="Book Antiqua" w:hAnsi="Arial" w:cs="Arial"/>
                      <w:sz w:val="18"/>
                      <w:szCs w:val="18"/>
                    </w:rPr>
                  </w:pPr>
                  <w:r w:rsidRPr="00B20E90">
                    <w:rPr>
                      <w:rFonts w:ascii="Arial" w:eastAsia="Book Antiqua" w:hAnsi="Arial" w:cs="Arial"/>
                      <w:sz w:val="18"/>
                      <w:szCs w:val="18"/>
                    </w:rPr>
                    <w:t>Veículo tipo caçamba basculante com capacidade mínima de 6,0m3. Veículo tipo caçamba basculante, capacidade mínima de 6m3. Com condutor e sem combustível. Equipado com todos os equipamentos e documentos exigidos pelo CTB (código de trânsito brasileiro). O caminhão basculante é um tipo específico de veículo equipado com uma caçamba articulada na parte traseira, com capacidade de erguer a sua carroceria para que a carga transportada seja retirada por meio da ação da gravidade. Aplicado em obras de terraplanagem, demolição e escavação em razão da sua praticidade, sendo também usado para o transporte de materiais de construção, como areia, terra e brita, além de outros materiais a granel. As manutenções preventivas e corretivas devem ser por conta da contratada. Com idade mínima não inferior ao ano 2000.</w:t>
                  </w:r>
                </w:p>
              </w:tc>
            </w:tr>
          </w:tbl>
          <w:p w14:paraId="228FAE4D" w14:textId="77777777" w:rsidR="009D503C" w:rsidRPr="00B04A09" w:rsidRDefault="009D503C" w:rsidP="00C8491E">
            <w:pPr>
              <w:autoSpaceDE w:val="0"/>
              <w:autoSpaceDN w:val="0"/>
              <w:adjustRightInd w:val="0"/>
              <w:jc w:val="both"/>
              <w:rPr>
                <w:rFonts w:ascii="Arial" w:eastAsia="Book Antiqua" w:hAnsi="Arial" w:cs="Arial"/>
                <w:sz w:val="18"/>
                <w:szCs w:val="18"/>
              </w:rPr>
            </w:pPr>
          </w:p>
        </w:tc>
        <w:tc>
          <w:tcPr>
            <w:tcW w:w="955" w:type="dxa"/>
            <w:tcBorders>
              <w:top w:val="single" w:sz="5" w:space="0" w:color="000000"/>
              <w:left w:val="single" w:sz="5" w:space="0" w:color="000000"/>
              <w:bottom w:val="single" w:sz="5" w:space="0" w:color="000000"/>
              <w:right w:val="single" w:sz="5" w:space="0" w:color="000000"/>
            </w:tcBorders>
            <w:vAlign w:val="center"/>
          </w:tcPr>
          <w:p w14:paraId="7D1E7368" w14:textId="77777777" w:rsidR="009D503C" w:rsidRPr="00B04A09" w:rsidRDefault="009D503C" w:rsidP="00C8491E">
            <w:pPr>
              <w:spacing w:line="276" w:lineRule="auto"/>
              <w:ind w:left="8"/>
              <w:jc w:val="center"/>
              <w:rPr>
                <w:rFonts w:ascii="Arial" w:eastAsia="Book Antiqua" w:hAnsi="Arial" w:cs="Arial"/>
                <w:sz w:val="18"/>
                <w:szCs w:val="18"/>
              </w:rPr>
            </w:pPr>
            <w:r>
              <w:rPr>
                <w:rFonts w:ascii="Arial" w:eastAsia="Book Antiqua" w:hAnsi="Arial" w:cs="Arial"/>
                <w:sz w:val="18"/>
                <w:szCs w:val="18"/>
              </w:rPr>
              <w:t>hora</w:t>
            </w:r>
          </w:p>
        </w:tc>
        <w:tc>
          <w:tcPr>
            <w:tcW w:w="2289" w:type="dxa"/>
            <w:tcBorders>
              <w:top w:val="single" w:sz="5" w:space="0" w:color="000000"/>
              <w:left w:val="single" w:sz="5" w:space="0" w:color="000000"/>
              <w:bottom w:val="single" w:sz="5" w:space="0" w:color="000000"/>
              <w:right w:val="single" w:sz="5" w:space="0" w:color="000000"/>
            </w:tcBorders>
            <w:vAlign w:val="center"/>
          </w:tcPr>
          <w:p w14:paraId="143E6484" w14:textId="77777777" w:rsidR="009D503C" w:rsidRPr="00B04A09" w:rsidRDefault="009D503C" w:rsidP="00C8491E">
            <w:pPr>
              <w:spacing w:line="276" w:lineRule="auto"/>
              <w:ind w:left="56"/>
              <w:jc w:val="center"/>
              <w:rPr>
                <w:rFonts w:ascii="Arial" w:hAnsi="Arial" w:cs="Arial"/>
                <w:sz w:val="18"/>
                <w:szCs w:val="18"/>
              </w:rPr>
            </w:pPr>
            <w:r>
              <w:rPr>
                <w:rFonts w:ascii="Arial" w:hAnsi="Arial" w:cs="Arial"/>
                <w:sz w:val="18"/>
                <w:szCs w:val="18"/>
              </w:rPr>
              <w:t>3 anos</w:t>
            </w:r>
          </w:p>
        </w:tc>
      </w:tr>
      <w:tr w:rsidR="009D503C" w:rsidRPr="00B04A09" w14:paraId="1553EC0E" w14:textId="77777777" w:rsidTr="00C8491E">
        <w:trPr>
          <w:trHeight w:val="680"/>
        </w:trPr>
        <w:tc>
          <w:tcPr>
            <w:tcW w:w="868" w:type="dxa"/>
            <w:tcBorders>
              <w:top w:val="single" w:sz="5" w:space="0" w:color="000000"/>
              <w:left w:val="single" w:sz="11" w:space="0" w:color="000000"/>
              <w:bottom w:val="single" w:sz="5" w:space="0" w:color="000000"/>
              <w:right w:val="single" w:sz="5" w:space="0" w:color="000000"/>
            </w:tcBorders>
            <w:vAlign w:val="center"/>
          </w:tcPr>
          <w:p w14:paraId="5C1B9CAE" w14:textId="77777777" w:rsidR="009D503C" w:rsidRDefault="009D503C" w:rsidP="00C8491E">
            <w:pPr>
              <w:jc w:val="center"/>
              <w:outlineLvl w:val="0"/>
              <w:rPr>
                <w:rFonts w:ascii="Arial" w:hAnsi="Arial" w:cs="Arial"/>
                <w:sz w:val="18"/>
                <w:szCs w:val="18"/>
              </w:rPr>
            </w:pPr>
            <w:r>
              <w:rPr>
                <w:rFonts w:ascii="Arial" w:hAnsi="Arial" w:cs="Arial"/>
                <w:sz w:val="18"/>
                <w:szCs w:val="18"/>
              </w:rPr>
              <w:t>18</w:t>
            </w:r>
          </w:p>
        </w:tc>
        <w:tc>
          <w:tcPr>
            <w:tcW w:w="5679"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5667"/>
            </w:tblGrid>
            <w:tr w:rsidR="009D503C" w:rsidRPr="00B20E90" w14:paraId="57F2511E" w14:textId="77777777" w:rsidTr="00C8491E">
              <w:trPr>
                <w:trHeight w:val="110"/>
              </w:trPr>
              <w:tc>
                <w:tcPr>
                  <w:tcW w:w="0" w:type="auto"/>
                </w:tcPr>
                <w:p w14:paraId="2A569DD9" w14:textId="77777777" w:rsidR="009D503C" w:rsidRPr="00B04A09" w:rsidRDefault="009D503C" w:rsidP="00C8491E">
                  <w:pPr>
                    <w:autoSpaceDE w:val="0"/>
                    <w:autoSpaceDN w:val="0"/>
                    <w:adjustRightInd w:val="0"/>
                    <w:jc w:val="both"/>
                    <w:rPr>
                      <w:rFonts w:ascii="Arial" w:eastAsia="Book Antiqua" w:hAnsi="Arial" w:cs="Arial"/>
                      <w:sz w:val="18"/>
                      <w:szCs w:val="18"/>
                    </w:rPr>
                  </w:pPr>
                  <w:r w:rsidRPr="00B20E90">
                    <w:rPr>
                      <w:rFonts w:ascii="Arial" w:eastAsia="Book Antiqua" w:hAnsi="Arial" w:cs="Arial"/>
                      <w:sz w:val="18"/>
                      <w:szCs w:val="18"/>
                    </w:rPr>
                    <w:t>Veículo tipo caçamba basculante com capacidade mínima de 12m3. Veículo tipo caçamba basculante, capacidade mínima de 12m3. Com condutor e sem combustível. Equipado com todos os equipamentos e documentos exigidos pelo CTB (código de trânsito brasileiro). O caminhão basculante é um tipo específico de veículo equipado com uma caçamba articulada na parte traseira, com capacidade de erguer a sua carroceria para que a carga transportada seja retirada por meio da ação da gravidade. Aplicado em obras de terraplanagem, demolição e escavação em razão da sua praticidade, sendo também usado para o transporte de materiais de construção, como areia, terra e brita, além de outros materiais a granel. As manutenções preventivas e corretivas devem ser por conta da contratada. Com idade mínima não inferior ao ano 2000.</w:t>
                  </w:r>
                </w:p>
              </w:tc>
            </w:tr>
          </w:tbl>
          <w:p w14:paraId="061ECA16" w14:textId="77777777" w:rsidR="009D503C" w:rsidRPr="00B04A09" w:rsidRDefault="009D503C" w:rsidP="00C8491E">
            <w:pPr>
              <w:autoSpaceDE w:val="0"/>
              <w:autoSpaceDN w:val="0"/>
              <w:adjustRightInd w:val="0"/>
              <w:jc w:val="both"/>
              <w:rPr>
                <w:rFonts w:ascii="Arial" w:eastAsia="Book Antiqua" w:hAnsi="Arial" w:cs="Arial"/>
                <w:sz w:val="18"/>
                <w:szCs w:val="18"/>
              </w:rPr>
            </w:pPr>
          </w:p>
        </w:tc>
        <w:tc>
          <w:tcPr>
            <w:tcW w:w="955" w:type="dxa"/>
            <w:tcBorders>
              <w:top w:val="single" w:sz="5" w:space="0" w:color="000000"/>
              <w:left w:val="single" w:sz="5" w:space="0" w:color="000000"/>
              <w:bottom w:val="single" w:sz="5" w:space="0" w:color="000000"/>
              <w:right w:val="single" w:sz="5" w:space="0" w:color="000000"/>
            </w:tcBorders>
            <w:vAlign w:val="center"/>
          </w:tcPr>
          <w:p w14:paraId="663B6DD4" w14:textId="77777777" w:rsidR="009D503C" w:rsidRPr="00B04A09" w:rsidRDefault="009D503C" w:rsidP="00C8491E">
            <w:pPr>
              <w:spacing w:line="276" w:lineRule="auto"/>
              <w:ind w:left="8"/>
              <w:jc w:val="center"/>
              <w:rPr>
                <w:rFonts w:ascii="Arial" w:eastAsia="Book Antiqua" w:hAnsi="Arial" w:cs="Arial"/>
                <w:sz w:val="18"/>
                <w:szCs w:val="18"/>
              </w:rPr>
            </w:pPr>
            <w:r>
              <w:rPr>
                <w:rFonts w:ascii="Arial" w:eastAsia="Book Antiqua" w:hAnsi="Arial" w:cs="Arial"/>
                <w:sz w:val="18"/>
                <w:szCs w:val="18"/>
              </w:rPr>
              <w:t>hora</w:t>
            </w:r>
          </w:p>
        </w:tc>
        <w:tc>
          <w:tcPr>
            <w:tcW w:w="2289" w:type="dxa"/>
            <w:tcBorders>
              <w:top w:val="single" w:sz="5" w:space="0" w:color="000000"/>
              <w:left w:val="single" w:sz="5" w:space="0" w:color="000000"/>
              <w:bottom w:val="single" w:sz="5" w:space="0" w:color="000000"/>
              <w:right w:val="single" w:sz="5" w:space="0" w:color="000000"/>
            </w:tcBorders>
            <w:vAlign w:val="center"/>
          </w:tcPr>
          <w:p w14:paraId="10F154EE" w14:textId="77777777" w:rsidR="009D503C" w:rsidRPr="00B04A09" w:rsidRDefault="009D503C" w:rsidP="00C8491E">
            <w:pPr>
              <w:spacing w:line="276" w:lineRule="auto"/>
              <w:ind w:left="56"/>
              <w:jc w:val="center"/>
              <w:rPr>
                <w:rFonts w:ascii="Arial" w:hAnsi="Arial" w:cs="Arial"/>
                <w:sz w:val="18"/>
                <w:szCs w:val="18"/>
              </w:rPr>
            </w:pPr>
            <w:r>
              <w:rPr>
                <w:rFonts w:ascii="Arial" w:hAnsi="Arial" w:cs="Arial"/>
                <w:sz w:val="18"/>
                <w:szCs w:val="18"/>
              </w:rPr>
              <w:t>3 anos</w:t>
            </w:r>
          </w:p>
        </w:tc>
      </w:tr>
      <w:tr w:rsidR="005E40A6" w:rsidRPr="00B04A09" w14:paraId="403CE2F0" w14:textId="77777777" w:rsidTr="00F53117">
        <w:trPr>
          <w:trHeight w:val="680"/>
        </w:trPr>
        <w:tc>
          <w:tcPr>
            <w:tcW w:w="9791" w:type="dxa"/>
            <w:gridSpan w:val="4"/>
            <w:tcBorders>
              <w:top w:val="single" w:sz="5" w:space="0" w:color="000000"/>
              <w:left w:val="single" w:sz="11" w:space="0" w:color="000000"/>
              <w:bottom w:val="single" w:sz="5" w:space="0" w:color="000000"/>
              <w:right w:val="single" w:sz="5" w:space="0" w:color="000000"/>
            </w:tcBorders>
            <w:shd w:val="clear" w:color="auto" w:fill="95B3D7" w:themeFill="accent1" w:themeFillTint="99"/>
            <w:vAlign w:val="center"/>
          </w:tcPr>
          <w:p w14:paraId="44A31A83" w14:textId="4E3822A9" w:rsidR="005E40A6" w:rsidRDefault="005E40A6" w:rsidP="00C8491E">
            <w:pPr>
              <w:spacing w:line="276" w:lineRule="auto"/>
              <w:ind w:left="56"/>
              <w:jc w:val="center"/>
              <w:rPr>
                <w:rFonts w:ascii="Arial" w:hAnsi="Arial" w:cs="Arial"/>
                <w:sz w:val="18"/>
                <w:szCs w:val="18"/>
              </w:rPr>
            </w:pPr>
            <w:r>
              <w:rPr>
                <w:rFonts w:eastAsia="Book Antiqua"/>
                <w:b/>
              </w:rPr>
              <w:t>Para o grupo 2</w:t>
            </w:r>
          </w:p>
        </w:tc>
      </w:tr>
      <w:tr w:rsidR="005E40A6" w:rsidRPr="00B04A09" w14:paraId="5BF280FB" w14:textId="77777777" w:rsidTr="00C8491E">
        <w:trPr>
          <w:trHeight w:val="680"/>
        </w:trPr>
        <w:tc>
          <w:tcPr>
            <w:tcW w:w="868" w:type="dxa"/>
            <w:tcBorders>
              <w:top w:val="single" w:sz="5" w:space="0" w:color="000000"/>
              <w:left w:val="single" w:sz="11" w:space="0" w:color="000000"/>
              <w:bottom w:val="single" w:sz="5" w:space="0" w:color="000000"/>
              <w:right w:val="single" w:sz="5" w:space="0" w:color="000000"/>
            </w:tcBorders>
            <w:vAlign w:val="center"/>
          </w:tcPr>
          <w:p w14:paraId="393E5ED5" w14:textId="15C1A2F9" w:rsidR="005E40A6" w:rsidRDefault="00C61F86" w:rsidP="00C8491E">
            <w:pPr>
              <w:jc w:val="center"/>
              <w:outlineLvl w:val="0"/>
              <w:rPr>
                <w:rFonts w:ascii="Arial" w:hAnsi="Arial" w:cs="Arial"/>
                <w:sz w:val="18"/>
                <w:szCs w:val="18"/>
              </w:rPr>
            </w:pPr>
            <w:r>
              <w:rPr>
                <w:rFonts w:ascii="Arial" w:hAnsi="Arial" w:cs="Arial"/>
                <w:sz w:val="18"/>
                <w:szCs w:val="18"/>
              </w:rPr>
              <w:t>19</w:t>
            </w:r>
          </w:p>
        </w:tc>
        <w:tc>
          <w:tcPr>
            <w:tcW w:w="5679" w:type="dxa"/>
            <w:tcBorders>
              <w:top w:val="single" w:sz="5" w:space="0" w:color="000000"/>
              <w:left w:val="single" w:sz="5" w:space="0" w:color="000000"/>
              <w:bottom w:val="single" w:sz="5" w:space="0" w:color="000000"/>
              <w:right w:val="single" w:sz="5" w:space="0" w:color="000000"/>
            </w:tcBorders>
            <w:vAlign w:val="center"/>
          </w:tcPr>
          <w:p w14:paraId="28C8D291" w14:textId="5844D566" w:rsidR="005E40A6" w:rsidRPr="00591B10" w:rsidRDefault="00591B10" w:rsidP="00591B10">
            <w:pPr>
              <w:autoSpaceDE w:val="0"/>
              <w:autoSpaceDN w:val="0"/>
              <w:adjustRightInd w:val="0"/>
              <w:ind w:left="157" w:right="132" w:hanging="15"/>
              <w:jc w:val="both"/>
              <w:rPr>
                <w:rFonts w:ascii="Arial" w:hAnsi="Arial" w:cs="Arial"/>
                <w:sz w:val="18"/>
                <w:szCs w:val="18"/>
              </w:rPr>
            </w:pPr>
            <w:r w:rsidRPr="00591B10">
              <w:rPr>
                <w:rFonts w:ascii="Arial" w:hAnsi="Arial" w:cs="Arial"/>
                <w:sz w:val="18"/>
                <w:szCs w:val="18"/>
              </w:rPr>
              <w:t>Motocicleta. Veículo motocicleta com capacidade para 02 (dois) passageiros, movido a gasolina e/ou etanol potência do motor mínima 125cc, sistema de partida elétrica, sistema alimentação injeção eletrônica ignição eletrônica. Sem condutor e sem combustível. Equipado com todos os equipamentos e documentos exigidos pelo CTB (código de trânsito brasileiro). As manutenções preventivas e corretivas devem ser por conta da contratada. Com idade mínima não inferior ao ano 2016.</w:t>
            </w:r>
          </w:p>
        </w:tc>
        <w:tc>
          <w:tcPr>
            <w:tcW w:w="955" w:type="dxa"/>
            <w:tcBorders>
              <w:top w:val="single" w:sz="5" w:space="0" w:color="000000"/>
              <w:left w:val="single" w:sz="5" w:space="0" w:color="000000"/>
              <w:bottom w:val="single" w:sz="5" w:space="0" w:color="000000"/>
              <w:right w:val="single" w:sz="5" w:space="0" w:color="000000"/>
            </w:tcBorders>
            <w:vAlign w:val="center"/>
          </w:tcPr>
          <w:p w14:paraId="3B42DF90" w14:textId="4763394B" w:rsidR="005E40A6" w:rsidRPr="00591B10" w:rsidRDefault="00591B10" w:rsidP="00C8491E">
            <w:pPr>
              <w:spacing w:line="276" w:lineRule="auto"/>
              <w:ind w:left="8"/>
              <w:jc w:val="center"/>
              <w:rPr>
                <w:rFonts w:ascii="Arial" w:hAnsi="Arial" w:cs="Arial"/>
                <w:sz w:val="18"/>
                <w:szCs w:val="18"/>
              </w:rPr>
            </w:pPr>
            <w:r>
              <w:rPr>
                <w:rFonts w:ascii="Arial" w:hAnsi="Arial" w:cs="Arial"/>
                <w:sz w:val="18"/>
                <w:szCs w:val="18"/>
              </w:rPr>
              <w:t>mês</w:t>
            </w:r>
          </w:p>
        </w:tc>
        <w:tc>
          <w:tcPr>
            <w:tcW w:w="2289" w:type="dxa"/>
            <w:tcBorders>
              <w:top w:val="single" w:sz="5" w:space="0" w:color="000000"/>
              <w:left w:val="single" w:sz="5" w:space="0" w:color="000000"/>
              <w:bottom w:val="single" w:sz="5" w:space="0" w:color="000000"/>
              <w:right w:val="single" w:sz="5" w:space="0" w:color="000000"/>
            </w:tcBorders>
            <w:vAlign w:val="center"/>
          </w:tcPr>
          <w:p w14:paraId="0F877DD1" w14:textId="235218C4" w:rsidR="005E40A6" w:rsidRDefault="00591B10" w:rsidP="00C8491E">
            <w:pPr>
              <w:spacing w:line="276" w:lineRule="auto"/>
              <w:ind w:left="56"/>
              <w:jc w:val="center"/>
              <w:rPr>
                <w:rFonts w:ascii="Arial" w:hAnsi="Arial" w:cs="Arial"/>
                <w:sz w:val="18"/>
                <w:szCs w:val="18"/>
              </w:rPr>
            </w:pPr>
            <w:r>
              <w:rPr>
                <w:rFonts w:ascii="Arial" w:hAnsi="Arial" w:cs="Arial"/>
                <w:sz w:val="18"/>
                <w:szCs w:val="18"/>
              </w:rPr>
              <w:t>3 anos</w:t>
            </w:r>
          </w:p>
        </w:tc>
      </w:tr>
      <w:tr w:rsidR="00591B10" w:rsidRPr="00B04A09" w14:paraId="0984F101" w14:textId="77777777" w:rsidTr="00C8491E">
        <w:trPr>
          <w:trHeight w:val="680"/>
        </w:trPr>
        <w:tc>
          <w:tcPr>
            <w:tcW w:w="868" w:type="dxa"/>
            <w:tcBorders>
              <w:top w:val="single" w:sz="5" w:space="0" w:color="000000"/>
              <w:left w:val="single" w:sz="11" w:space="0" w:color="000000"/>
              <w:bottom w:val="single" w:sz="5" w:space="0" w:color="000000"/>
              <w:right w:val="single" w:sz="5" w:space="0" w:color="000000"/>
            </w:tcBorders>
            <w:vAlign w:val="center"/>
          </w:tcPr>
          <w:p w14:paraId="6E7ECC6A" w14:textId="75AD5271" w:rsidR="00591B10" w:rsidRDefault="0032245D" w:rsidP="00C8491E">
            <w:pPr>
              <w:jc w:val="center"/>
              <w:outlineLvl w:val="0"/>
              <w:rPr>
                <w:rFonts w:ascii="Arial" w:hAnsi="Arial" w:cs="Arial"/>
                <w:sz w:val="18"/>
                <w:szCs w:val="18"/>
              </w:rPr>
            </w:pPr>
            <w:r>
              <w:rPr>
                <w:rFonts w:ascii="Arial" w:hAnsi="Arial" w:cs="Arial"/>
                <w:sz w:val="18"/>
                <w:szCs w:val="18"/>
              </w:rPr>
              <w:t>20</w:t>
            </w:r>
          </w:p>
        </w:tc>
        <w:tc>
          <w:tcPr>
            <w:tcW w:w="5679" w:type="dxa"/>
            <w:tcBorders>
              <w:top w:val="single" w:sz="5" w:space="0" w:color="000000"/>
              <w:left w:val="single" w:sz="5" w:space="0" w:color="000000"/>
              <w:bottom w:val="single" w:sz="5" w:space="0" w:color="000000"/>
              <w:right w:val="single" w:sz="5" w:space="0" w:color="000000"/>
            </w:tcBorders>
            <w:vAlign w:val="center"/>
          </w:tcPr>
          <w:p w14:paraId="40033C7D" w14:textId="77777777" w:rsidR="0032245D" w:rsidRPr="0032245D" w:rsidRDefault="0032245D" w:rsidP="0032245D">
            <w:pPr>
              <w:autoSpaceDE w:val="0"/>
              <w:autoSpaceDN w:val="0"/>
              <w:adjustRightInd w:val="0"/>
              <w:ind w:left="157" w:right="132" w:hanging="15"/>
              <w:jc w:val="both"/>
              <w:rPr>
                <w:rFonts w:ascii="Arial" w:hAnsi="Arial" w:cs="Arial"/>
                <w:sz w:val="18"/>
                <w:szCs w:val="18"/>
              </w:rPr>
            </w:pPr>
            <w:r w:rsidRPr="0032245D">
              <w:rPr>
                <w:rFonts w:ascii="Arial" w:hAnsi="Arial" w:cs="Arial"/>
                <w:sz w:val="18"/>
                <w:szCs w:val="18"/>
              </w:rPr>
              <w:t>Picape. Veículo picape 4/4, cabine dupla, com carroceria aberta, sistema de freio a ar, tração 4x4, ar condicionado, direção hidráulica, potência mínima de 90CV, capacidade de carga aproximada de 1 tonelada. Sem condutor e sem combustível. Equipado com todos os equipamentos e documentos exigidos pelo CTB (código de trânsito brasileiro). As manutenções preventivas e corretivas devem ser por conta da contratada. Com idade mínima não inferior ao ano 2016.</w:t>
            </w:r>
          </w:p>
          <w:p w14:paraId="1174E7C9" w14:textId="5734539C" w:rsidR="00591B10" w:rsidRPr="00591B10" w:rsidRDefault="0032245D" w:rsidP="0032245D">
            <w:pPr>
              <w:autoSpaceDE w:val="0"/>
              <w:autoSpaceDN w:val="0"/>
              <w:adjustRightInd w:val="0"/>
              <w:ind w:left="157" w:right="132" w:hanging="15"/>
              <w:jc w:val="both"/>
              <w:rPr>
                <w:rFonts w:ascii="Arial" w:hAnsi="Arial" w:cs="Arial"/>
                <w:sz w:val="18"/>
                <w:szCs w:val="18"/>
              </w:rPr>
            </w:pPr>
            <w:r w:rsidRPr="0032245D">
              <w:rPr>
                <w:rFonts w:ascii="Arial" w:hAnsi="Arial" w:cs="Arial"/>
                <w:sz w:val="18"/>
                <w:szCs w:val="18"/>
              </w:rPr>
              <w:t>Tipo: Chevrolet S10.</w:t>
            </w:r>
          </w:p>
        </w:tc>
        <w:tc>
          <w:tcPr>
            <w:tcW w:w="955" w:type="dxa"/>
            <w:tcBorders>
              <w:top w:val="single" w:sz="5" w:space="0" w:color="000000"/>
              <w:left w:val="single" w:sz="5" w:space="0" w:color="000000"/>
              <w:bottom w:val="single" w:sz="5" w:space="0" w:color="000000"/>
              <w:right w:val="single" w:sz="5" w:space="0" w:color="000000"/>
            </w:tcBorders>
            <w:vAlign w:val="center"/>
          </w:tcPr>
          <w:p w14:paraId="4CECC570" w14:textId="03B787FD" w:rsidR="00591B10" w:rsidRDefault="0032245D" w:rsidP="00C8491E">
            <w:pPr>
              <w:spacing w:line="276" w:lineRule="auto"/>
              <w:ind w:left="8"/>
              <w:jc w:val="center"/>
              <w:rPr>
                <w:rFonts w:ascii="Arial" w:hAnsi="Arial" w:cs="Arial"/>
                <w:sz w:val="18"/>
                <w:szCs w:val="18"/>
              </w:rPr>
            </w:pPr>
            <w:r>
              <w:rPr>
                <w:rFonts w:ascii="Arial" w:hAnsi="Arial" w:cs="Arial"/>
                <w:sz w:val="18"/>
                <w:szCs w:val="18"/>
              </w:rPr>
              <w:t>mês</w:t>
            </w:r>
          </w:p>
        </w:tc>
        <w:tc>
          <w:tcPr>
            <w:tcW w:w="2289" w:type="dxa"/>
            <w:tcBorders>
              <w:top w:val="single" w:sz="5" w:space="0" w:color="000000"/>
              <w:left w:val="single" w:sz="5" w:space="0" w:color="000000"/>
              <w:bottom w:val="single" w:sz="5" w:space="0" w:color="000000"/>
              <w:right w:val="single" w:sz="5" w:space="0" w:color="000000"/>
            </w:tcBorders>
            <w:vAlign w:val="center"/>
          </w:tcPr>
          <w:p w14:paraId="325F351A" w14:textId="310F5408" w:rsidR="00591B10" w:rsidRDefault="0032245D" w:rsidP="00C8491E">
            <w:pPr>
              <w:spacing w:line="276" w:lineRule="auto"/>
              <w:ind w:left="56"/>
              <w:jc w:val="center"/>
              <w:rPr>
                <w:rFonts w:ascii="Arial" w:hAnsi="Arial" w:cs="Arial"/>
                <w:sz w:val="18"/>
                <w:szCs w:val="18"/>
              </w:rPr>
            </w:pPr>
            <w:r>
              <w:rPr>
                <w:rFonts w:ascii="Arial" w:hAnsi="Arial" w:cs="Arial"/>
                <w:sz w:val="18"/>
                <w:szCs w:val="18"/>
              </w:rPr>
              <w:t>3 anos</w:t>
            </w:r>
          </w:p>
        </w:tc>
      </w:tr>
      <w:tr w:rsidR="0032245D" w:rsidRPr="00B04A09" w14:paraId="7BBB4F53" w14:textId="77777777" w:rsidTr="00C8491E">
        <w:trPr>
          <w:trHeight w:val="680"/>
        </w:trPr>
        <w:tc>
          <w:tcPr>
            <w:tcW w:w="868" w:type="dxa"/>
            <w:tcBorders>
              <w:top w:val="single" w:sz="5" w:space="0" w:color="000000"/>
              <w:left w:val="single" w:sz="11" w:space="0" w:color="000000"/>
              <w:bottom w:val="single" w:sz="5" w:space="0" w:color="000000"/>
              <w:right w:val="single" w:sz="5" w:space="0" w:color="000000"/>
            </w:tcBorders>
            <w:vAlign w:val="center"/>
          </w:tcPr>
          <w:p w14:paraId="17906C69" w14:textId="2A4C301D" w:rsidR="0032245D" w:rsidRDefault="008830F9" w:rsidP="00C8491E">
            <w:pPr>
              <w:jc w:val="center"/>
              <w:outlineLvl w:val="0"/>
              <w:rPr>
                <w:rFonts w:ascii="Arial" w:hAnsi="Arial" w:cs="Arial"/>
                <w:sz w:val="18"/>
                <w:szCs w:val="18"/>
              </w:rPr>
            </w:pPr>
            <w:r>
              <w:rPr>
                <w:rFonts w:ascii="Arial" w:hAnsi="Arial" w:cs="Arial"/>
                <w:sz w:val="18"/>
                <w:szCs w:val="18"/>
              </w:rPr>
              <w:t>23</w:t>
            </w:r>
          </w:p>
        </w:tc>
        <w:tc>
          <w:tcPr>
            <w:tcW w:w="5679" w:type="dxa"/>
            <w:tcBorders>
              <w:top w:val="single" w:sz="5" w:space="0" w:color="000000"/>
              <w:left w:val="single" w:sz="5" w:space="0" w:color="000000"/>
              <w:bottom w:val="single" w:sz="5" w:space="0" w:color="000000"/>
              <w:right w:val="single" w:sz="5" w:space="0" w:color="000000"/>
            </w:tcBorders>
            <w:vAlign w:val="center"/>
          </w:tcPr>
          <w:p w14:paraId="2735A8DB" w14:textId="77777777" w:rsidR="008830F9" w:rsidRPr="008830F9" w:rsidRDefault="008830F9" w:rsidP="008830F9">
            <w:pPr>
              <w:autoSpaceDE w:val="0"/>
              <w:autoSpaceDN w:val="0"/>
              <w:adjustRightInd w:val="0"/>
              <w:ind w:left="157" w:right="132" w:hanging="15"/>
              <w:jc w:val="both"/>
              <w:rPr>
                <w:rFonts w:ascii="Arial" w:hAnsi="Arial" w:cs="Arial"/>
                <w:sz w:val="18"/>
                <w:szCs w:val="18"/>
              </w:rPr>
            </w:pPr>
            <w:r w:rsidRPr="008830F9">
              <w:rPr>
                <w:rFonts w:ascii="Arial" w:hAnsi="Arial" w:cs="Arial"/>
                <w:sz w:val="18"/>
                <w:szCs w:val="18"/>
              </w:rPr>
              <w:t xml:space="preserve">Veículo com carroceria 1.000Kg. Veículo com carroceria para cargas de até 1.000Kg, 4x4, movido a diesel, chassi longo, potência mínima de 90CV. Sem condutor e sem combustível. Equipado com todos os equipamentos e documentos exigidos pelo CTB (código de trânsito brasileiro). Utilizado para o transporte de pessoas e materiais de construção. As manutenções preventivas e corretivas </w:t>
            </w:r>
            <w:r w:rsidRPr="008830F9">
              <w:rPr>
                <w:rFonts w:ascii="Arial" w:hAnsi="Arial" w:cs="Arial"/>
                <w:sz w:val="18"/>
                <w:szCs w:val="18"/>
              </w:rPr>
              <w:lastRenderedPageBreak/>
              <w:t>devem ser por conta da contratada. Com idade mínima não inferior ao ano 2000.</w:t>
            </w:r>
          </w:p>
          <w:p w14:paraId="1A9BAC39" w14:textId="509BA2D6" w:rsidR="0032245D" w:rsidRPr="0032245D" w:rsidRDefault="008830F9" w:rsidP="008830F9">
            <w:pPr>
              <w:autoSpaceDE w:val="0"/>
              <w:autoSpaceDN w:val="0"/>
              <w:adjustRightInd w:val="0"/>
              <w:ind w:left="157" w:right="132" w:hanging="15"/>
              <w:jc w:val="both"/>
              <w:rPr>
                <w:rFonts w:ascii="Arial" w:hAnsi="Arial" w:cs="Arial"/>
                <w:sz w:val="18"/>
                <w:szCs w:val="18"/>
              </w:rPr>
            </w:pPr>
            <w:r w:rsidRPr="008830F9">
              <w:rPr>
                <w:rFonts w:ascii="Arial" w:hAnsi="Arial" w:cs="Arial"/>
                <w:sz w:val="18"/>
                <w:szCs w:val="18"/>
              </w:rPr>
              <w:t>Tipo: Toyota Bandeirante.</w:t>
            </w:r>
          </w:p>
        </w:tc>
        <w:tc>
          <w:tcPr>
            <w:tcW w:w="955" w:type="dxa"/>
            <w:tcBorders>
              <w:top w:val="single" w:sz="5" w:space="0" w:color="000000"/>
              <w:left w:val="single" w:sz="5" w:space="0" w:color="000000"/>
              <w:bottom w:val="single" w:sz="5" w:space="0" w:color="000000"/>
              <w:right w:val="single" w:sz="5" w:space="0" w:color="000000"/>
            </w:tcBorders>
            <w:vAlign w:val="center"/>
          </w:tcPr>
          <w:p w14:paraId="612AC366" w14:textId="2F984641" w:rsidR="0032245D" w:rsidRDefault="008830F9" w:rsidP="00C8491E">
            <w:pPr>
              <w:spacing w:line="276" w:lineRule="auto"/>
              <w:ind w:left="8"/>
              <w:jc w:val="center"/>
              <w:rPr>
                <w:rFonts w:ascii="Arial" w:hAnsi="Arial" w:cs="Arial"/>
                <w:sz w:val="18"/>
                <w:szCs w:val="18"/>
              </w:rPr>
            </w:pPr>
            <w:r>
              <w:rPr>
                <w:rFonts w:ascii="Arial" w:hAnsi="Arial" w:cs="Arial"/>
                <w:sz w:val="18"/>
                <w:szCs w:val="18"/>
              </w:rPr>
              <w:lastRenderedPageBreak/>
              <w:t>mês</w:t>
            </w:r>
          </w:p>
        </w:tc>
        <w:tc>
          <w:tcPr>
            <w:tcW w:w="2289" w:type="dxa"/>
            <w:tcBorders>
              <w:top w:val="single" w:sz="5" w:space="0" w:color="000000"/>
              <w:left w:val="single" w:sz="5" w:space="0" w:color="000000"/>
              <w:bottom w:val="single" w:sz="5" w:space="0" w:color="000000"/>
              <w:right w:val="single" w:sz="5" w:space="0" w:color="000000"/>
            </w:tcBorders>
            <w:vAlign w:val="center"/>
          </w:tcPr>
          <w:p w14:paraId="4096FED7" w14:textId="7494B7AC" w:rsidR="0032245D" w:rsidRDefault="008830F9" w:rsidP="00C8491E">
            <w:pPr>
              <w:spacing w:line="276" w:lineRule="auto"/>
              <w:ind w:left="56"/>
              <w:jc w:val="center"/>
              <w:rPr>
                <w:rFonts w:ascii="Arial" w:hAnsi="Arial" w:cs="Arial"/>
                <w:sz w:val="18"/>
                <w:szCs w:val="18"/>
              </w:rPr>
            </w:pPr>
            <w:r>
              <w:rPr>
                <w:rFonts w:ascii="Arial" w:hAnsi="Arial" w:cs="Arial"/>
                <w:sz w:val="18"/>
                <w:szCs w:val="18"/>
              </w:rPr>
              <w:t>3 anos</w:t>
            </w:r>
          </w:p>
        </w:tc>
      </w:tr>
    </w:tbl>
    <w:p w14:paraId="67639B65" w14:textId="77777777" w:rsidR="00A94ED5" w:rsidRPr="00F81E63" w:rsidRDefault="00A94ED5"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Caso admitida a participação de cooperativas, será exigida a seguinte documentação complementar:</w:t>
      </w:r>
    </w:p>
    <w:p w14:paraId="734D5A4A" w14:textId="77777777" w:rsidR="00A94ED5" w:rsidRPr="00F81E63" w:rsidRDefault="00A94ED5" w:rsidP="00F81E63">
      <w:pPr>
        <w:numPr>
          <w:ilvl w:val="2"/>
          <w:numId w:val="12"/>
        </w:numPr>
        <w:spacing w:before="120" w:after="120" w:line="276" w:lineRule="auto"/>
        <w:ind w:left="567" w:firstLine="505"/>
        <w:jc w:val="both"/>
        <w:rPr>
          <w:rFonts w:ascii="Arial Narrow" w:hAnsi="Arial Narrow" w:cs="Arial"/>
        </w:rPr>
      </w:pPr>
      <w:r w:rsidRPr="00F81E63">
        <w:rPr>
          <w:rFonts w:ascii="Arial Narrow" w:hAnsi="Arial Narrow"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0" w:anchor="art4" w:history="1">
        <w:proofErr w:type="spellStart"/>
        <w:r w:rsidRPr="00F81E63">
          <w:rPr>
            <w:rFonts w:cs="Arial"/>
          </w:rPr>
          <w:t>arts</w:t>
        </w:r>
        <w:proofErr w:type="spellEnd"/>
        <w:r w:rsidRPr="00F81E63">
          <w:rPr>
            <w:rFonts w:cs="Arial"/>
          </w:rPr>
          <w:t>. 4º, inciso XI, 21, inciso I e 42, §§2º a 6º da Lei n. 5.764, de 1971</w:t>
        </w:r>
      </w:hyperlink>
      <w:r w:rsidRPr="00F81E63">
        <w:rPr>
          <w:rFonts w:ascii="Arial Narrow" w:hAnsi="Arial Narrow" w:cs="Arial"/>
        </w:rPr>
        <w:t>;</w:t>
      </w:r>
    </w:p>
    <w:p w14:paraId="798DB899" w14:textId="77777777" w:rsidR="00A94ED5" w:rsidRPr="00F81E63" w:rsidRDefault="00A94ED5" w:rsidP="00F81E63">
      <w:pPr>
        <w:numPr>
          <w:ilvl w:val="2"/>
          <w:numId w:val="12"/>
        </w:numPr>
        <w:spacing w:before="120" w:after="120" w:line="276" w:lineRule="auto"/>
        <w:ind w:left="567" w:firstLine="505"/>
        <w:jc w:val="both"/>
        <w:rPr>
          <w:rFonts w:ascii="Arial Narrow" w:hAnsi="Arial Narrow" w:cs="Arial"/>
        </w:rPr>
      </w:pPr>
      <w:r w:rsidRPr="00F81E63">
        <w:rPr>
          <w:rFonts w:ascii="Arial Narrow" w:hAnsi="Arial Narrow" w:cs="Arial"/>
        </w:rPr>
        <w:t>A declaração de regularidade de situação do contribuinte individual – DRSCI, para cada um dos cooperados indicados;</w:t>
      </w:r>
    </w:p>
    <w:p w14:paraId="4CEFBF31" w14:textId="77777777" w:rsidR="00A94ED5" w:rsidRPr="00F81E63" w:rsidRDefault="00A94ED5" w:rsidP="00F81E63">
      <w:pPr>
        <w:numPr>
          <w:ilvl w:val="2"/>
          <w:numId w:val="12"/>
        </w:numPr>
        <w:spacing w:before="120" w:after="120" w:line="276" w:lineRule="auto"/>
        <w:ind w:left="567" w:firstLine="505"/>
        <w:jc w:val="both"/>
        <w:rPr>
          <w:rFonts w:ascii="Arial Narrow" w:hAnsi="Arial Narrow" w:cs="Arial"/>
        </w:rPr>
      </w:pPr>
      <w:r w:rsidRPr="00F81E63">
        <w:rPr>
          <w:rFonts w:ascii="Arial Narrow" w:hAnsi="Arial Narrow" w:cs="Arial"/>
        </w:rPr>
        <w:t xml:space="preserve">A comprovação do capital social proporcional ao número de cooperados necessários à prestação do serviço; </w:t>
      </w:r>
    </w:p>
    <w:p w14:paraId="24868D26" w14:textId="77777777" w:rsidR="00A94ED5" w:rsidRPr="00F81E63" w:rsidRDefault="00A94ED5" w:rsidP="00F81E63">
      <w:pPr>
        <w:numPr>
          <w:ilvl w:val="2"/>
          <w:numId w:val="12"/>
        </w:numPr>
        <w:spacing w:before="120" w:after="120" w:line="276" w:lineRule="auto"/>
        <w:ind w:left="567" w:firstLine="505"/>
        <w:jc w:val="both"/>
        <w:rPr>
          <w:rFonts w:ascii="Arial Narrow" w:hAnsi="Arial Narrow" w:cs="Arial"/>
        </w:rPr>
      </w:pPr>
      <w:r w:rsidRPr="00F81E63">
        <w:rPr>
          <w:rFonts w:ascii="Arial Narrow" w:hAnsi="Arial Narrow" w:cs="Arial"/>
        </w:rPr>
        <w:t xml:space="preserve">O registro previsto na </w:t>
      </w:r>
      <w:hyperlink r:id="rId31" w:history="1">
        <w:r w:rsidRPr="00F81E63">
          <w:rPr>
            <w:rFonts w:cs="Arial"/>
          </w:rPr>
          <w:t>Lei n. 5.764, de 1971, art. 107</w:t>
        </w:r>
      </w:hyperlink>
      <w:r w:rsidRPr="00F81E63">
        <w:rPr>
          <w:rFonts w:ascii="Arial Narrow" w:hAnsi="Arial Narrow" w:cs="Arial"/>
        </w:rPr>
        <w:t>;</w:t>
      </w:r>
    </w:p>
    <w:p w14:paraId="58E1B62E" w14:textId="77777777" w:rsidR="00A94ED5" w:rsidRPr="00F81E63" w:rsidRDefault="00A94ED5" w:rsidP="00F81E63">
      <w:pPr>
        <w:numPr>
          <w:ilvl w:val="2"/>
          <w:numId w:val="12"/>
        </w:numPr>
        <w:spacing w:before="120" w:after="120" w:line="276" w:lineRule="auto"/>
        <w:ind w:left="567" w:firstLine="505"/>
        <w:jc w:val="both"/>
        <w:rPr>
          <w:rFonts w:ascii="Arial Narrow" w:hAnsi="Arial Narrow" w:cs="Arial"/>
        </w:rPr>
      </w:pPr>
      <w:r w:rsidRPr="00F81E63">
        <w:rPr>
          <w:rFonts w:ascii="Arial Narrow" w:hAnsi="Arial Narrow" w:cs="Arial"/>
        </w:rPr>
        <w:t xml:space="preserve"> A comprovação de integração das respectivas quotas-partes por parte dos cooperados que executarão o contrato;</w:t>
      </w:r>
    </w:p>
    <w:p w14:paraId="6616F892" w14:textId="77777777" w:rsidR="00A94ED5" w:rsidRPr="00F81E63" w:rsidRDefault="00A94ED5" w:rsidP="00F81E63">
      <w:pPr>
        <w:numPr>
          <w:ilvl w:val="2"/>
          <w:numId w:val="12"/>
        </w:numPr>
        <w:spacing w:before="120" w:after="120" w:line="276" w:lineRule="auto"/>
        <w:ind w:left="567" w:firstLine="505"/>
        <w:jc w:val="both"/>
        <w:rPr>
          <w:rFonts w:ascii="Arial Narrow" w:hAnsi="Arial Narrow" w:cs="Arial"/>
        </w:rPr>
      </w:pPr>
      <w:r w:rsidRPr="00F81E63">
        <w:rPr>
          <w:rFonts w:ascii="Arial Narrow" w:hAnsi="Arial Narrow"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1A4AEE87" w14:textId="35D8E523" w:rsidR="00A94ED5" w:rsidRPr="00F81E63" w:rsidRDefault="00A94ED5" w:rsidP="00F81E63">
      <w:pPr>
        <w:numPr>
          <w:ilvl w:val="2"/>
          <w:numId w:val="12"/>
        </w:numPr>
        <w:spacing w:before="120" w:after="120" w:line="276" w:lineRule="auto"/>
        <w:ind w:left="567" w:firstLine="505"/>
        <w:jc w:val="both"/>
        <w:rPr>
          <w:rFonts w:ascii="Arial Narrow" w:hAnsi="Arial Narrow" w:cs="Arial"/>
        </w:rPr>
      </w:pPr>
      <w:r w:rsidRPr="00F81E63">
        <w:rPr>
          <w:rFonts w:ascii="Arial Narrow" w:hAnsi="Arial Narrow" w:cs="Arial"/>
        </w:rPr>
        <w:t xml:space="preserve">A última auditoria contábil-financeira da cooperativa, conforme dispõe o </w:t>
      </w:r>
      <w:hyperlink r:id="rId32" w:anchor="art112" w:history="1">
        <w:r w:rsidRPr="00F81E63">
          <w:rPr>
            <w:rFonts w:cs="Arial"/>
          </w:rPr>
          <w:t>art. 112 da Lei n. 5.764, de 1971</w:t>
        </w:r>
      </w:hyperlink>
      <w:r w:rsidRPr="00F81E63">
        <w:rPr>
          <w:rFonts w:ascii="Arial Narrow" w:hAnsi="Arial Narrow" w:cs="Arial"/>
        </w:rPr>
        <w:t>, ou uma declaração, sob as penas da lei, de que tal auditoria não foi exigida pelo órgão fiscalizador</w:t>
      </w:r>
      <w:r w:rsidR="00EC1485" w:rsidRPr="00F81E63">
        <w:rPr>
          <w:rFonts w:ascii="Arial Narrow" w:hAnsi="Arial Narrow" w:cs="Arial"/>
        </w:rPr>
        <w:t>.</w:t>
      </w:r>
    </w:p>
    <w:p w14:paraId="63204413" w14:textId="0E2B830A" w:rsidR="00EC1485" w:rsidRPr="00F81E63" w:rsidRDefault="00EC1485" w:rsidP="00F81E63">
      <w:pPr>
        <w:pStyle w:val="PargrafodaLista"/>
        <w:numPr>
          <w:ilvl w:val="0"/>
          <w:numId w:val="12"/>
        </w:numPr>
        <w:jc w:val="both"/>
        <w:rPr>
          <w:rFonts w:ascii="Arial Narrow" w:eastAsia="Times New Roman" w:hAnsi="Arial Narrow" w:cs="Arial"/>
          <w:b/>
          <w:bCs/>
        </w:rPr>
      </w:pPr>
      <w:r w:rsidRPr="00F81E63">
        <w:rPr>
          <w:rFonts w:ascii="Arial Narrow" w:eastAsia="Times New Roman" w:hAnsi="Arial Narrow" w:cs="Arial"/>
          <w:b/>
          <w:bCs/>
        </w:rPr>
        <w:t>ESTIMATIVAS DO VALOR DA CONTRATAÇÃO</w:t>
      </w:r>
    </w:p>
    <w:p w14:paraId="2A61AF8A" w14:textId="06BEF481" w:rsidR="00DF186B" w:rsidRPr="00F81E63" w:rsidRDefault="00DF186B"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O cus</w:t>
      </w:r>
      <w:r w:rsidR="000563CC" w:rsidRPr="00F81E63">
        <w:rPr>
          <w:rFonts w:ascii="Arial Narrow" w:hAnsi="Arial Narrow" w:cs="Arial"/>
        </w:rPr>
        <w:t xml:space="preserve">to total estimado da contratação: R$ </w:t>
      </w:r>
      <w:r w:rsidR="00382904" w:rsidRPr="00F81E63">
        <w:rPr>
          <w:rFonts w:ascii="Arial Narrow" w:hAnsi="Arial Narrow" w:cs="Arial"/>
        </w:rPr>
        <w:t>9.</w:t>
      </w:r>
      <w:r w:rsidR="00B06D39" w:rsidRPr="00F81E63">
        <w:rPr>
          <w:rFonts w:ascii="Arial Narrow" w:hAnsi="Arial Narrow" w:cs="Arial"/>
        </w:rPr>
        <w:t>586.1</w:t>
      </w:r>
      <w:r w:rsidR="004935C1" w:rsidRPr="00F81E63">
        <w:rPr>
          <w:rFonts w:ascii="Arial Narrow" w:hAnsi="Arial Narrow" w:cs="Arial"/>
        </w:rPr>
        <w:t>27</w:t>
      </w:r>
      <w:r w:rsidR="00B06D39" w:rsidRPr="00F81E63">
        <w:rPr>
          <w:rFonts w:ascii="Arial Narrow" w:hAnsi="Arial Narrow" w:cs="Arial"/>
        </w:rPr>
        <w:t>,</w:t>
      </w:r>
      <w:r w:rsidR="004935C1" w:rsidRPr="00F81E63">
        <w:rPr>
          <w:rFonts w:ascii="Arial Narrow" w:hAnsi="Arial Narrow" w:cs="Arial"/>
        </w:rPr>
        <w:t>04</w:t>
      </w:r>
      <w:r w:rsidR="000563CC" w:rsidRPr="00F81E63">
        <w:rPr>
          <w:rFonts w:ascii="Arial Narrow" w:hAnsi="Arial Narrow" w:cs="Arial"/>
        </w:rPr>
        <w:t xml:space="preserve"> (</w:t>
      </w:r>
      <w:r w:rsidR="00382904" w:rsidRPr="00F81E63">
        <w:rPr>
          <w:rFonts w:ascii="Arial Narrow" w:hAnsi="Arial Narrow" w:cs="Arial"/>
        </w:rPr>
        <w:t>nove</w:t>
      </w:r>
      <w:r w:rsidR="000563CC" w:rsidRPr="00F81E63">
        <w:rPr>
          <w:rFonts w:ascii="Arial Narrow" w:hAnsi="Arial Narrow" w:cs="Arial"/>
        </w:rPr>
        <w:t xml:space="preserve"> milhões</w:t>
      </w:r>
      <w:r w:rsidR="00B06D39" w:rsidRPr="00F81E63">
        <w:rPr>
          <w:rFonts w:ascii="Arial Narrow" w:hAnsi="Arial Narrow" w:cs="Arial"/>
        </w:rPr>
        <w:t xml:space="preserve"> quinhentos e oitenta e seis mil cento e </w:t>
      </w:r>
      <w:r w:rsidR="004935C1" w:rsidRPr="00F81E63">
        <w:rPr>
          <w:rFonts w:ascii="Arial Narrow" w:hAnsi="Arial Narrow" w:cs="Arial"/>
        </w:rPr>
        <w:t>vinte e sete</w:t>
      </w:r>
      <w:r w:rsidR="00B06D39" w:rsidRPr="00F81E63">
        <w:rPr>
          <w:rFonts w:ascii="Arial Narrow" w:hAnsi="Arial Narrow" w:cs="Arial"/>
        </w:rPr>
        <w:t xml:space="preserve"> reais e </w:t>
      </w:r>
      <w:r w:rsidR="004935C1" w:rsidRPr="00F81E63">
        <w:rPr>
          <w:rFonts w:ascii="Arial Narrow" w:hAnsi="Arial Narrow" w:cs="Arial"/>
        </w:rPr>
        <w:t>quatro</w:t>
      </w:r>
      <w:r w:rsidR="00B06D39" w:rsidRPr="00F81E63">
        <w:rPr>
          <w:rFonts w:ascii="Arial Narrow" w:hAnsi="Arial Narrow" w:cs="Arial"/>
        </w:rPr>
        <w:t xml:space="preserve"> centavos</w:t>
      </w:r>
      <w:r w:rsidR="000563CC" w:rsidRPr="00F81E63">
        <w:rPr>
          <w:rFonts w:ascii="Arial Narrow" w:hAnsi="Arial Narrow" w:cs="Arial"/>
        </w:rPr>
        <w:t>).</w:t>
      </w:r>
    </w:p>
    <w:p w14:paraId="08C3394E" w14:textId="10629178" w:rsidR="00EC1485" w:rsidRPr="00F81E63" w:rsidRDefault="00EE1A4E" w:rsidP="00F81E63">
      <w:pPr>
        <w:pStyle w:val="PargrafodaLista"/>
        <w:numPr>
          <w:ilvl w:val="0"/>
          <w:numId w:val="12"/>
        </w:numPr>
        <w:jc w:val="both"/>
        <w:rPr>
          <w:rFonts w:ascii="Arial Narrow" w:eastAsia="Times New Roman" w:hAnsi="Arial Narrow" w:cs="Arial"/>
          <w:b/>
          <w:bCs/>
        </w:rPr>
      </w:pPr>
      <w:r w:rsidRPr="00F81E63">
        <w:rPr>
          <w:rFonts w:ascii="Arial Narrow" w:eastAsia="Times New Roman" w:hAnsi="Arial Narrow" w:cs="Arial"/>
          <w:b/>
          <w:bCs/>
        </w:rPr>
        <w:t>ADEQUAÇÃO ORÇAMENTÁRIA</w:t>
      </w:r>
    </w:p>
    <w:p w14:paraId="74C71CB8" w14:textId="643CEE63" w:rsidR="00F462CD" w:rsidRPr="00F81E63" w:rsidRDefault="00EE1A4E"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 xml:space="preserve">As </w:t>
      </w:r>
      <w:r w:rsidR="00F462CD" w:rsidRPr="00F81E63">
        <w:rPr>
          <w:rFonts w:ascii="Arial Narrow" w:hAnsi="Arial Narrow" w:cs="Arial"/>
        </w:rPr>
        <w:t>despesas decorrentes da presente contratação correrão à conta de recursos específicos consignados no Orçamento Geral da Administração.</w:t>
      </w:r>
    </w:p>
    <w:p w14:paraId="15A5BDB3" w14:textId="77777777" w:rsidR="00F462CD" w:rsidRPr="00F81E63" w:rsidRDefault="00F462CD" w:rsidP="00F81E63">
      <w:pPr>
        <w:numPr>
          <w:ilvl w:val="1"/>
          <w:numId w:val="12"/>
        </w:numPr>
        <w:spacing w:before="120" w:after="120" w:line="276" w:lineRule="auto"/>
        <w:ind w:left="567" w:firstLine="0"/>
        <w:jc w:val="both"/>
        <w:rPr>
          <w:rFonts w:ascii="Arial Narrow" w:hAnsi="Arial Narrow" w:cs="Arial"/>
        </w:rPr>
      </w:pPr>
      <w:r w:rsidRPr="00F81E63">
        <w:rPr>
          <w:rFonts w:ascii="Arial Narrow" w:hAnsi="Arial Narrow" w:cs="Arial"/>
        </w:rPr>
        <w:t>A contratação será atendida pela seguinte dotação:</w:t>
      </w:r>
    </w:p>
    <w:p w14:paraId="22D933DD" w14:textId="7795AD3D" w:rsidR="00C70316" w:rsidRPr="00F14C34"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F14C34">
        <w:rPr>
          <w:rFonts w:ascii="Arial Narrow" w:eastAsia="Arial" w:hAnsi="Arial Narrow" w:cs="Arial"/>
        </w:rPr>
        <w:t xml:space="preserve">Unidade Gestora: </w:t>
      </w:r>
      <w:r w:rsidR="0064279A" w:rsidRPr="00F14C34">
        <w:rPr>
          <w:rFonts w:ascii="Arial Narrow" w:eastAsia="Arial" w:hAnsi="Arial Narrow" w:cs="Arial"/>
        </w:rPr>
        <w:t>18001</w:t>
      </w:r>
    </w:p>
    <w:p w14:paraId="01A75F22" w14:textId="728AC559" w:rsidR="00C70316" w:rsidRPr="00F14C34"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F14C34">
        <w:rPr>
          <w:rFonts w:ascii="Arial Narrow" w:eastAsia="Arial" w:hAnsi="Arial Narrow" w:cs="Arial"/>
        </w:rPr>
        <w:t>Órgão Orçamentário:</w:t>
      </w:r>
      <w:r w:rsidR="0064279A" w:rsidRPr="00F14C34">
        <w:rPr>
          <w:rFonts w:ascii="Arial Narrow" w:eastAsia="Arial" w:hAnsi="Arial Narrow" w:cs="Arial"/>
        </w:rPr>
        <w:t xml:space="preserve"> 31000</w:t>
      </w:r>
    </w:p>
    <w:p w14:paraId="0CF95786" w14:textId="6533ADB3" w:rsidR="00C70316" w:rsidRPr="00F14C34"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F14C34">
        <w:rPr>
          <w:rFonts w:ascii="Arial Narrow" w:eastAsia="Arial" w:hAnsi="Arial Narrow" w:cs="Arial"/>
        </w:rPr>
        <w:t xml:space="preserve">Unidade Orçamentária: </w:t>
      </w:r>
      <w:r w:rsidR="0064279A" w:rsidRPr="00F14C34">
        <w:rPr>
          <w:rFonts w:ascii="Arial Narrow" w:eastAsia="Arial" w:hAnsi="Arial Narrow" w:cs="Arial"/>
        </w:rPr>
        <w:t>31001</w:t>
      </w:r>
    </w:p>
    <w:p w14:paraId="549F5DB0" w14:textId="5A19730C" w:rsidR="00C70316" w:rsidRPr="00F14C34"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F14C34">
        <w:rPr>
          <w:rFonts w:ascii="Arial Narrow" w:eastAsia="Arial" w:hAnsi="Arial Narrow" w:cs="Arial"/>
        </w:rPr>
        <w:t xml:space="preserve">Função: </w:t>
      </w:r>
      <w:r w:rsidR="000563CC">
        <w:rPr>
          <w:rFonts w:ascii="Arial Narrow" w:eastAsia="Arial" w:hAnsi="Arial Narrow" w:cs="Arial"/>
        </w:rPr>
        <w:t>4</w:t>
      </w:r>
    </w:p>
    <w:p w14:paraId="00D9FC26" w14:textId="26A56E82" w:rsidR="00C70316" w:rsidRPr="00F14C34"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F14C34">
        <w:rPr>
          <w:rFonts w:ascii="Arial Narrow" w:eastAsia="Arial" w:hAnsi="Arial Narrow" w:cs="Arial"/>
        </w:rPr>
        <w:t xml:space="preserve">Subfunção: </w:t>
      </w:r>
      <w:r w:rsidR="000563CC">
        <w:rPr>
          <w:rFonts w:ascii="Arial Narrow" w:eastAsia="Arial" w:hAnsi="Arial Narrow" w:cs="Arial"/>
        </w:rPr>
        <w:t>122</w:t>
      </w:r>
    </w:p>
    <w:p w14:paraId="45AAF973" w14:textId="7977B724" w:rsidR="00C70316" w:rsidRPr="00F14C34"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F14C34">
        <w:rPr>
          <w:rFonts w:ascii="Arial Narrow" w:eastAsia="Arial" w:hAnsi="Arial Narrow" w:cs="Arial"/>
        </w:rPr>
        <w:t xml:space="preserve">Programa: </w:t>
      </w:r>
      <w:r w:rsidR="000563CC">
        <w:rPr>
          <w:rFonts w:ascii="Arial Narrow" w:eastAsia="Arial" w:hAnsi="Arial Narrow" w:cs="Arial"/>
        </w:rPr>
        <w:t>47</w:t>
      </w:r>
    </w:p>
    <w:p w14:paraId="4B307ABB" w14:textId="6FC257DB" w:rsidR="00C70316" w:rsidRPr="00F14C34"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F14C34">
        <w:rPr>
          <w:rFonts w:ascii="Arial Narrow" w:eastAsia="Arial" w:hAnsi="Arial Narrow" w:cs="Arial"/>
        </w:rPr>
        <w:lastRenderedPageBreak/>
        <w:t>Ação:</w:t>
      </w:r>
      <w:r w:rsidR="0064279A" w:rsidRPr="00F14C34">
        <w:rPr>
          <w:rFonts w:ascii="Arial Narrow" w:eastAsia="Arial" w:hAnsi="Arial Narrow" w:cs="Arial"/>
        </w:rPr>
        <w:t xml:space="preserve"> </w:t>
      </w:r>
      <w:r w:rsidR="000563CC">
        <w:rPr>
          <w:rFonts w:ascii="Arial Narrow" w:eastAsia="Arial" w:hAnsi="Arial Narrow" w:cs="Arial"/>
        </w:rPr>
        <w:t>2.93</w:t>
      </w:r>
    </w:p>
    <w:p w14:paraId="373E8442" w14:textId="77777777" w:rsidR="000563CC" w:rsidRPr="00F81E63" w:rsidRDefault="00C70316" w:rsidP="000563CC">
      <w:pPr>
        <w:pStyle w:val="PargrafodaLista"/>
        <w:numPr>
          <w:ilvl w:val="0"/>
          <w:numId w:val="19"/>
        </w:numPr>
        <w:spacing w:before="120" w:afterLines="120" w:after="288" w:line="312" w:lineRule="auto"/>
        <w:jc w:val="both"/>
        <w:rPr>
          <w:rFonts w:ascii="Arial Narrow" w:hAnsi="Arial Narrow" w:cs="Times New Roman"/>
          <w:lang w:bidi="hi-IN"/>
        </w:rPr>
      </w:pPr>
      <w:r w:rsidRPr="00F81E63">
        <w:rPr>
          <w:rFonts w:ascii="Arial Narrow" w:eastAsia="Arial" w:hAnsi="Arial Narrow" w:cs="Arial"/>
        </w:rPr>
        <w:t>Despesa:</w:t>
      </w:r>
      <w:r w:rsidR="0064279A" w:rsidRPr="00F81E63">
        <w:rPr>
          <w:rFonts w:ascii="Arial Narrow" w:eastAsia="Arial" w:hAnsi="Arial Narrow" w:cs="Arial"/>
        </w:rPr>
        <w:t xml:space="preserve"> </w:t>
      </w:r>
      <w:r w:rsidR="000563CC" w:rsidRPr="00F81E63">
        <w:rPr>
          <w:rFonts w:ascii="Arial Narrow" w:hAnsi="Arial Narrow" w:cs="Times New Roman"/>
          <w:lang w:bidi="hi-IN"/>
        </w:rPr>
        <w:t>318 3.3.90.39.00</w:t>
      </w:r>
    </w:p>
    <w:p w14:paraId="666EF048" w14:textId="591C631E" w:rsidR="00F462CD" w:rsidRPr="00F514D2" w:rsidRDefault="00F462CD" w:rsidP="00F514D2">
      <w:pPr>
        <w:numPr>
          <w:ilvl w:val="1"/>
          <w:numId w:val="12"/>
        </w:numPr>
        <w:spacing w:before="120" w:after="120" w:line="276" w:lineRule="auto"/>
        <w:ind w:left="567" w:firstLine="0"/>
        <w:jc w:val="both"/>
        <w:rPr>
          <w:rFonts w:ascii="Arial Narrow" w:hAnsi="Arial Narrow" w:cs="Arial"/>
        </w:rPr>
      </w:pPr>
      <w:r w:rsidRPr="00F514D2">
        <w:rPr>
          <w:rFonts w:ascii="Arial Narrow" w:hAnsi="Arial Narrow" w:cs="Arial"/>
        </w:rPr>
        <w:t>A dotação relativa aos exercícios financeiros subsequentes será indicada após aprovação da Lei Orçamentária respectiva e liberação dos créditos correspondentes, mediante apostilamento.</w:t>
      </w:r>
    </w:p>
    <w:p w14:paraId="04EFBC48" w14:textId="77777777" w:rsidR="00F57BCF" w:rsidRPr="00CB137F" w:rsidRDefault="00F57BCF" w:rsidP="541BAD3D">
      <w:pPr>
        <w:jc w:val="both"/>
        <w:rPr>
          <w:rFonts w:ascii="Arial Narrow" w:eastAsia="Times New Roman" w:hAnsi="Arial Narrow" w:cs="Arial"/>
          <w:b/>
          <w:bCs/>
          <w:highlight w:val="lightGray"/>
        </w:rPr>
      </w:pPr>
    </w:p>
    <w:p w14:paraId="4E70524C" w14:textId="77777777" w:rsidR="00F14C34" w:rsidRDefault="541BAD3D" w:rsidP="541BAD3D">
      <w:pPr>
        <w:ind w:left="2880"/>
        <w:jc w:val="both"/>
        <w:rPr>
          <w:rFonts w:ascii="Arial Narrow" w:eastAsia="Times New Roman" w:hAnsi="Arial Narrow" w:cs="Arial"/>
        </w:rPr>
      </w:pPr>
      <w:r w:rsidRPr="00CB137F">
        <w:rPr>
          <w:rFonts w:ascii="Arial Narrow" w:eastAsia="Times New Roman" w:hAnsi="Arial Narrow" w:cs="Arial"/>
        </w:rPr>
        <w:t xml:space="preserve"> </w:t>
      </w:r>
    </w:p>
    <w:p w14:paraId="10CC42D4" w14:textId="35A087FC" w:rsidR="00F57BCF" w:rsidRDefault="541BAD3D" w:rsidP="009E4138">
      <w:pPr>
        <w:rPr>
          <w:rFonts w:ascii="Arial Narrow" w:eastAsia="Times New Roman" w:hAnsi="Arial Narrow" w:cs="Arial"/>
          <w:color w:val="000000" w:themeColor="text1"/>
        </w:rPr>
      </w:pPr>
      <w:r w:rsidRPr="00CB137F">
        <w:rPr>
          <w:rFonts w:ascii="Arial Narrow" w:eastAsia="Times New Roman" w:hAnsi="Arial Narrow" w:cs="Arial"/>
          <w:color w:val="000000" w:themeColor="text1"/>
        </w:rPr>
        <w:t xml:space="preserve">Belo Jardim-PE, </w:t>
      </w:r>
      <w:r w:rsidR="006410D9">
        <w:rPr>
          <w:rFonts w:ascii="Arial Narrow" w:eastAsia="Times New Roman" w:hAnsi="Arial Narrow" w:cs="Arial"/>
        </w:rPr>
        <w:t>2</w:t>
      </w:r>
      <w:r w:rsidR="009E4138">
        <w:rPr>
          <w:rFonts w:ascii="Arial Narrow" w:eastAsia="Times New Roman" w:hAnsi="Arial Narrow" w:cs="Arial"/>
        </w:rPr>
        <w:t>9</w:t>
      </w:r>
      <w:r w:rsidR="00FD0E5F">
        <w:rPr>
          <w:rFonts w:ascii="Arial Narrow" w:eastAsia="Times New Roman" w:hAnsi="Arial Narrow" w:cs="Arial"/>
        </w:rPr>
        <w:t xml:space="preserve"> de </w:t>
      </w:r>
      <w:r w:rsidR="006410D9">
        <w:rPr>
          <w:rFonts w:ascii="Arial Narrow" w:eastAsia="Times New Roman" w:hAnsi="Arial Narrow" w:cs="Arial"/>
        </w:rPr>
        <w:t>abril</w:t>
      </w:r>
      <w:r w:rsidRPr="00CB137F">
        <w:rPr>
          <w:rFonts w:ascii="Arial Narrow" w:eastAsia="Times New Roman" w:hAnsi="Arial Narrow" w:cs="Arial"/>
        </w:rPr>
        <w:t xml:space="preserve"> </w:t>
      </w:r>
      <w:r w:rsidRPr="00CB137F">
        <w:rPr>
          <w:rFonts w:ascii="Arial Narrow" w:eastAsia="Times New Roman" w:hAnsi="Arial Narrow" w:cs="Arial"/>
          <w:color w:val="000000" w:themeColor="text1"/>
        </w:rPr>
        <w:t>de 2</w:t>
      </w:r>
      <w:r w:rsidRPr="00CB137F">
        <w:rPr>
          <w:rFonts w:ascii="Arial Narrow" w:eastAsia="Times New Roman" w:hAnsi="Arial Narrow" w:cs="Arial"/>
        </w:rPr>
        <w:t>02</w:t>
      </w:r>
      <w:r w:rsidR="00FD0E5F">
        <w:rPr>
          <w:rFonts w:ascii="Arial Narrow" w:eastAsia="Times New Roman" w:hAnsi="Arial Narrow" w:cs="Arial"/>
        </w:rPr>
        <w:t>6</w:t>
      </w:r>
      <w:r w:rsidRPr="00CB137F">
        <w:rPr>
          <w:rFonts w:ascii="Arial Narrow" w:eastAsia="Times New Roman" w:hAnsi="Arial Narrow" w:cs="Arial"/>
          <w:color w:val="000000" w:themeColor="text1"/>
        </w:rPr>
        <w:t>.</w:t>
      </w:r>
    </w:p>
    <w:p w14:paraId="0824EC04" w14:textId="77777777" w:rsidR="00EF1F1A" w:rsidRPr="00CB137F" w:rsidRDefault="00EF1F1A" w:rsidP="541BAD3D">
      <w:pPr>
        <w:ind w:left="2880"/>
        <w:jc w:val="both"/>
        <w:rPr>
          <w:rFonts w:ascii="Arial Narrow" w:eastAsia="Times New Roman" w:hAnsi="Arial Narrow" w:cs="Arial"/>
          <w:color w:val="000000"/>
        </w:rPr>
      </w:pPr>
    </w:p>
    <w:p w14:paraId="6FEC1680" w14:textId="4F282DD3" w:rsidR="002E73C8" w:rsidRDefault="002E73C8" w:rsidP="002C7B9C">
      <w:pPr>
        <w:jc w:val="center"/>
        <w:rPr>
          <w:rFonts w:ascii="Arial Narrow" w:eastAsia="Times New Roman" w:hAnsi="Arial Narrow" w:cs="Arial"/>
        </w:rPr>
      </w:pPr>
    </w:p>
    <w:p w14:paraId="65976C1E" w14:textId="10EA4DB1" w:rsidR="002C7B9C" w:rsidRPr="00F514D2" w:rsidRDefault="000328D0" w:rsidP="002C7B9C">
      <w:pPr>
        <w:jc w:val="center"/>
        <w:rPr>
          <w:rFonts w:ascii="Arial Narrow" w:eastAsia="Times New Roman" w:hAnsi="Arial Narrow" w:cs="Arial"/>
          <w:b/>
          <w:bCs/>
        </w:rPr>
      </w:pPr>
      <w:r w:rsidRPr="00F514D2">
        <w:rPr>
          <w:rFonts w:ascii="Arial Narrow" w:eastAsia="Times New Roman" w:hAnsi="Arial Narrow" w:cs="Arial"/>
          <w:b/>
          <w:bCs/>
        </w:rPr>
        <w:t>JOEDNA DE SOUZA SANTOS</w:t>
      </w:r>
    </w:p>
    <w:p w14:paraId="5372E546" w14:textId="14D9E0B2" w:rsidR="002E73C8" w:rsidRPr="00F514D2" w:rsidRDefault="00F14C34" w:rsidP="00EF1F1A">
      <w:pPr>
        <w:jc w:val="center"/>
        <w:rPr>
          <w:rFonts w:ascii="Arial Narrow" w:eastAsia="Times New Roman" w:hAnsi="Arial Narrow" w:cs="Arial"/>
        </w:rPr>
      </w:pPr>
      <w:r w:rsidRPr="00F514D2">
        <w:rPr>
          <w:rFonts w:ascii="Arial Narrow" w:eastAsia="Times New Roman" w:hAnsi="Arial Narrow" w:cs="Arial"/>
        </w:rPr>
        <w:t>Se</w:t>
      </w:r>
      <w:r w:rsidR="000328D0" w:rsidRPr="00F514D2">
        <w:rPr>
          <w:rFonts w:ascii="Arial Narrow" w:eastAsia="Times New Roman" w:hAnsi="Arial Narrow" w:cs="Arial"/>
        </w:rPr>
        <w:t>cretária de Infraestrutura e Urbanismo</w:t>
      </w:r>
    </w:p>
    <w:sectPr w:rsidR="002E73C8" w:rsidRPr="00F514D2" w:rsidSect="00490B3C">
      <w:headerReference w:type="default" r:id="rId33"/>
      <w:footerReference w:type="default" r:id="rId34"/>
      <w:pgSz w:w="11906" w:h="16838"/>
      <w:pgMar w:top="1702" w:right="1080" w:bottom="851" w:left="1133" w:header="0" w:footer="68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CBF10" w14:textId="77777777" w:rsidR="00C11E66" w:rsidRDefault="00C11E66">
      <w:r>
        <w:separator/>
      </w:r>
    </w:p>
  </w:endnote>
  <w:endnote w:type="continuationSeparator" w:id="0">
    <w:p w14:paraId="532DE517" w14:textId="77777777" w:rsidR="00C11E66" w:rsidRDefault="00C11E66">
      <w:r>
        <w:continuationSeparator/>
      </w:r>
    </w:p>
  </w:endnote>
  <w:endnote w:type="continuationNotice" w:id="1">
    <w:p w14:paraId="6AA07375" w14:textId="77777777" w:rsidR="00C11E66" w:rsidRDefault="00C11E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Fallback">
    <w:altName w:val="SimSun"/>
    <w:charset w:val="00"/>
    <w:family w:val="auto"/>
    <w:pitch w:val="default"/>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60844831"/>
      <w:docPartObj>
        <w:docPartGallery w:val="Page Numbers (Bottom of Page)"/>
        <w:docPartUnique/>
      </w:docPartObj>
    </w:sdtPr>
    <w:sdtEndPr>
      <w:rPr>
        <w:i/>
        <w:iCs/>
        <w:sz w:val="20"/>
        <w:szCs w:val="20"/>
      </w:rPr>
    </w:sdtEndPr>
    <w:sdtContent>
      <w:p w14:paraId="74BDE8D9" w14:textId="0728A739" w:rsidR="004B4E85" w:rsidRPr="00AD6DB7" w:rsidRDefault="004B4E85">
        <w:pPr>
          <w:pStyle w:val="Rodap"/>
          <w:jc w:val="center"/>
          <w:rPr>
            <w:rFonts w:ascii="Arial" w:hAnsi="Arial" w:cs="Arial"/>
            <w:i/>
            <w:iCs/>
            <w:sz w:val="20"/>
            <w:szCs w:val="20"/>
          </w:rPr>
        </w:pPr>
        <w:r w:rsidRPr="00AD6DB7">
          <w:rPr>
            <w:rFonts w:ascii="Arial" w:hAnsi="Arial" w:cs="Arial"/>
            <w:i/>
            <w:iCs/>
            <w:sz w:val="20"/>
            <w:szCs w:val="20"/>
          </w:rPr>
          <w:t xml:space="preserve">Termo de Referência– Página </w:t>
        </w:r>
        <w:proofErr w:type="spellStart"/>
        <w:r w:rsidRPr="00AD6DB7">
          <w:rPr>
            <w:rFonts w:ascii="Arial" w:hAnsi="Arial" w:cs="Arial"/>
            <w:i/>
            <w:iCs/>
            <w:sz w:val="20"/>
            <w:szCs w:val="20"/>
          </w:rPr>
          <w:t>Nr</w:t>
        </w:r>
        <w:proofErr w:type="spellEnd"/>
        <w:r w:rsidRPr="00AD6DB7">
          <w:rPr>
            <w:rFonts w:ascii="Arial" w:hAnsi="Arial" w:cs="Arial"/>
            <w:i/>
            <w:iCs/>
            <w:sz w:val="20"/>
            <w:szCs w:val="20"/>
          </w:rPr>
          <w:t xml:space="preserve"> </w:t>
        </w:r>
        <w:r w:rsidRPr="00AD6DB7">
          <w:rPr>
            <w:rFonts w:ascii="Arial" w:hAnsi="Arial" w:cs="Arial"/>
            <w:i/>
            <w:iCs/>
            <w:sz w:val="20"/>
            <w:szCs w:val="20"/>
          </w:rPr>
          <w:fldChar w:fldCharType="begin"/>
        </w:r>
        <w:r w:rsidRPr="00AD6DB7">
          <w:rPr>
            <w:rFonts w:ascii="Arial" w:hAnsi="Arial" w:cs="Arial"/>
            <w:i/>
            <w:iCs/>
            <w:sz w:val="20"/>
            <w:szCs w:val="20"/>
          </w:rPr>
          <w:instrText>PAGE   \* MERGEFORMAT</w:instrText>
        </w:r>
        <w:r w:rsidRPr="00AD6DB7">
          <w:rPr>
            <w:rFonts w:ascii="Arial" w:hAnsi="Arial" w:cs="Arial"/>
            <w:i/>
            <w:iCs/>
            <w:sz w:val="20"/>
            <w:szCs w:val="20"/>
          </w:rPr>
          <w:fldChar w:fldCharType="separate"/>
        </w:r>
        <w:r>
          <w:rPr>
            <w:rFonts w:ascii="Arial" w:hAnsi="Arial" w:cs="Arial"/>
            <w:i/>
            <w:iCs/>
            <w:noProof/>
            <w:sz w:val="20"/>
            <w:szCs w:val="20"/>
          </w:rPr>
          <w:t>20</w:t>
        </w:r>
        <w:r w:rsidRPr="00AD6DB7">
          <w:rPr>
            <w:rFonts w:ascii="Arial" w:hAnsi="Arial" w:cs="Arial"/>
            <w:i/>
            <w:iCs/>
            <w:sz w:val="20"/>
            <w:szCs w:val="20"/>
          </w:rPr>
          <w:fldChar w:fldCharType="end"/>
        </w:r>
        <w:r w:rsidRPr="00AD6DB7">
          <w:rPr>
            <w:rFonts w:ascii="Arial" w:hAnsi="Arial" w:cs="Arial"/>
            <w:i/>
            <w:iCs/>
            <w:sz w:val="20"/>
            <w:szCs w:val="20"/>
          </w:rPr>
          <w:t xml:space="preserve"> de 2</w:t>
        </w:r>
        <w:r w:rsidR="00062FD1">
          <w:rPr>
            <w:rFonts w:ascii="Arial" w:hAnsi="Arial" w:cs="Arial"/>
            <w:i/>
            <w:iCs/>
            <w:sz w:val="20"/>
            <w:szCs w:val="20"/>
          </w:rPr>
          <w:t>8</w:t>
        </w:r>
      </w:p>
    </w:sdtContent>
  </w:sdt>
  <w:p w14:paraId="4C47837D" w14:textId="77777777" w:rsidR="004B4E85" w:rsidRDefault="004B4E85" w:rsidP="002B0715">
    <w:pPr>
      <w:pStyle w:val="Rodap"/>
      <w:rPr>
        <w:rFonts w:ascii="Arial" w:hAnsi="Arial" w:cs="Arial"/>
        <w:sz w:val="14"/>
        <w:szCs w:val="14"/>
      </w:rPr>
    </w:pPr>
  </w:p>
  <w:p w14:paraId="733F25AE" w14:textId="6EDA6AFE" w:rsidR="004B4E85" w:rsidRPr="007E40DB" w:rsidRDefault="004B4E85" w:rsidP="002B0715">
    <w:pPr>
      <w:pStyle w:val="Rodap"/>
      <w:rPr>
        <w:rFonts w:ascii="Arial" w:hAnsi="Arial" w:cs="Arial"/>
        <w:sz w:val="14"/>
        <w:szCs w:val="14"/>
      </w:rPr>
    </w:pPr>
    <w:r w:rsidRPr="007E40DB">
      <w:rPr>
        <w:rFonts w:ascii="Arial" w:hAnsi="Arial" w:cs="Arial"/>
        <w:sz w:val="14"/>
        <w:szCs w:val="14"/>
      </w:rPr>
      <w:t>Câmara Nacional de Modelos de Licitações e Contratos da Consultoria-Geral da União</w:t>
    </w:r>
  </w:p>
  <w:p w14:paraId="0E523DDE" w14:textId="6996B64E" w:rsidR="004B4E85" w:rsidRDefault="004B4E85" w:rsidP="003546E5">
    <w:pPr>
      <w:pStyle w:val="Rodap"/>
      <w:rPr>
        <w:rFonts w:ascii="Times New Roman" w:eastAsia="Times New Roman" w:hAnsi="Times New Roman" w:cs="Times New Roman"/>
        <w:color w:val="000000"/>
        <w:sz w:val="18"/>
        <w:szCs w:val="18"/>
      </w:rPr>
    </w:pPr>
    <w:r w:rsidRPr="007E40DB">
      <w:rPr>
        <w:rFonts w:ascii="Arial" w:hAnsi="Arial" w:cs="Arial"/>
        <w:sz w:val="14"/>
        <w:szCs w:val="14"/>
      </w:rPr>
      <w:t>Atualização: dezembro/2022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30B36" w14:textId="77777777" w:rsidR="00C11E66" w:rsidRDefault="00C11E66">
      <w:r>
        <w:separator/>
      </w:r>
    </w:p>
  </w:footnote>
  <w:footnote w:type="continuationSeparator" w:id="0">
    <w:p w14:paraId="23C63125" w14:textId="77777777" w:rsidR="00C11E66" w:rsidRDefault="00C11E66">
      <w:r>
        <w:continuationSeparator/>
      </w:r>
    </w:p>
  </w:footnote>
  <w:footnote w:type="continuationNotice" w:id="1">
    <w:p w14:paraId="21577F4F" w14:textId="77777777" w:rsidR="00C11E66" w:rsidRDefault="00C11E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D51D5" w14:textId="2DE9AB8D" w:rsidR="004B4E85" w:rsidRDefault="004B4E85" w:rsidP="00490B3C"/>
  <w:p w14:paraId="23313B03" w14:textId="78671676" w:rsidR="004B4E85" w:rsidRDefault="00535B1A" w:rsidP="00025B26">
    <w:pPr>
      <w:pStyle w:val="Cabealho"/>
      <w:jc w:val="center"/>
    </w:pPr>
    <w:r>
      <w:rPr>
        <w:noProof/>
      </w:rPr>
      <w:drawing>
        <wp:anchor distT="0" distB="0" distL="114300" distR="114300" simplePos="0" relativeHeight="251659264" behindDoc="0" locked="0" layoutInCell="1" allowOverlap="1" wp14:anchorId="7DFEA7B5" wp14:editId="092E12A7">
          <wp:simplePos x="0" y="0"/>
          <wp:positionH relativeFrom="page">
            <wp:posOffset>2366645</wp:posOffset>
          </wp:positionH>
          <wp:positionV relativeFrom="paragraph">
            <wp:posOffset>56515</wp:posOffset>
          </wp:positionV>
          <wp:extent cx="2827587" cy="632379"/>
          <wp:effectExtent l="0" t="0" r="0" b="0"/>
          <wp:wrapNone/>
          <wp:docPr id="3" name="Imagem 3"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27587" cy="632379"/>
                  </a:xfrm>
                  <a:prstGeom prst="rect">
                    <a:avLst/>
                  </a:prstGeom>
                  <a:noFill/>
                  <a:ln>
                    <a:noFill/>
                  </a:ln>
                </pic:spPr>
              </pic:pic>
            </a:graphicData>
          </a:graphic>
        </wp:anchor>
      </w:drawing>
    </w:r>
  </w:p>
</w:hdr>
</file>

<file path=word/intelligence.xml><?xml version="1.0" encoding="utf-8"?>
<int:Intelligence xmlns:int="http://schemas.microsoft.com/office/intelligence/2019/intelligence">
  <int:IntelligenceSettings/>
  <int:Manifest>
    <int:WordHash hashCode="X0a92OQJ0GfIcu" id="ro7QRvWf"/>
  </int:Manifest>
  <int:Observations>
    <int:Content id="ro7QRvW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rFonts w:ascii="Arial Narrow" w:hAnsi="Arial Narrow" w:cs="Arial"/>
        <w:b/>
        <w:bCs/>
        <w:i/>
        <w:iCs/>
        <w:sz w:val="21"/>
        <w:szCs w:val="21"/>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3905D6"/>
    <w:multiLevelType w:val="multilevel"/>
    <w:tmpl w:val="39527890"/>
    <w:lvl w:ilvl="0">
      <w:start w:val="4"/>
      <w:numFmt w:val="decimal"/>
      <w:lvlText w:val="%1"/>
      <w:lvlJc w:val="left"/>
      <w:pPr>
        <w:ind w:left="1381" w:hanging="708"/>
      </w:pPr>
      <w:rPr>
        <w:rFonts w:hint="default"/>
        <w:lang w:val="pt-PT" w:eastAsia="en-US" w:bidi="ar-SA"/>
      </w:rPr>
    </w:lvl>
    <w:lvl w:ilvl="1">
      <w:start w:val="4"/>
      <w:numFmt w:val="decimal"/>
      <w:lvlText w:val="%1.%2"/>
      <w:lvlJc w:val="left"/>
      <w:pPr>
        <w:ind w:left="1381" w:hanging="708"/>
      </w:pPr>
      <w:rPr>
        <w:rFonts w:hint="default"/>
        <w:lang w:val="pt-PT" w:eastAsia="en-US" w:bidi="ar-SA"/>
      </w:rPr>
    </w:lvl>
    <w:lvl w:ilvl="2">
      <w:start w:val="1"/>
      <w:numFmt w:val="decimal"/>
      <w:lvlText w:val="%1.%2.%3"/>
      <w:lvlJc w:val="left"/>
      <w:pPr>
        <w:ind w:left="1381" w:hanging="708"/>
      </w:pPr>
      <w:rPr>
        <w:rFonts w:ascii="Verdana" w:eastAsia="Verdana" w:hAnsi="Verdana" w:cs="Verdana" w:hint="default"/>
        <w:spacing w:val="-1"/>
        <w:w w:val="99"/>
        <w:sz w:val="20"/>
        <w:szCs w:val="20"/>
        <w:lang w:val="pt-PT" w:eastAsia="en-US" w:bidi="ar-SA"/>
      </w:rPr>
    </w:lvl>
    <w:lvl w:ilvl="3">
      <w:numFmt w:val="bullet"/>
      <w:lvlText w:val="•"/>
      <w:lvlJc w:val="left"/>
      <w:pPr>
        <w:ind w:left="4080" w:hanging="708"/>
      </w:pPr>
      <w:rPr>
        <w:rFonts w:hint="default"/>
        <w:lang w:val="pt-PT" w:eastAsia="en-US" w:bidi="ar-SA"/>
      </w:rPr>
    </w:lvl>
    <w:lvl w:ilvl="4">
      <w:numFmt w:val="bullet"/>
      <w:lvlText w:val="•"/>
      <w:lvlJc w:val="left"/>
      <w:pPr>
        <w:ind w:left="4980" w:hanging="708"/>
      </w:pPr>
      <w:rPr>
        <w:rFonts w:hint="default"/>
        <w:lang w:val="pt-PT" w:eastAsia="en-US" w:bidi="ar-SA"/>
      </w:rPr>
    </w:lvl>
    <w:lvl w:ilvl="5">
      <w:numFmt w:val="bullet"/>
      <w:lvlText w:val="•"/>
      <w:lvlJc w:val="left"/>
      <w:pPr>
        <w:ind w:left="5880" w:hanging="708"/>
      </w:pPr>
      <w:rPr>
        <w:rFonts w:hint="default"/>
        <w:lang w:val="pt-PT" w:eastAsia="en-US" w:bidi="ar-SA"/>
      </w:rPr>
    </w:lvl>
    <w:lvl w:ilvl="6">
      <w:numFmt w:val="bullet"/>
      <w:lvlText w:val="•"/>
      <w:lvlJc w:val="left"/>
      <w:pPr>
        <w:ind w:left="6780" w:hanging="708"/>
      </w:pPr>
      <w:rPr>
        <w:rFonts w:hint="default"/>
        <w:lang w:val="pt-PT" w:eastAsia="en-US" w:bidi="ar-SA"/>
      </w:rPr>
    </w:lvl>
    <w:lvl w:ilvl="7">
      <w:numFmt w:val="bullet"/>
      <w:lvlText w:val="•"/>
      <w:lvlJc w:val="left"/>
      <w:pPr>
        <w:ind w:left="7680" w:hanging="708"/>
      </w:pPr>
      <w:rPr>
        <w:rFonts w:hint="default"/>
        <w:lang w:val="pt-PT" w:eastAsia="en-US" w:bidi="ar-SA"/>
      </w:rPr>
    </w:lvl>
    <w:lvl w:ilvl="8">
      <w:numFmt w:val="bullet"/>
      <w:lvlText w:val="•"/>
      <w:lvlJc w:val="left"/>
      <w:pPr>
        <w:ind w:left="8580" w:hanging="708"/>
      </w:pPr>
      <w:rPr>
        <w:rFonts w:hint="default"/>
        <w:lang w:val="pt-PT" w:eastAsia="en-US" w:bidi="ar-SA"/>
      </w:rPr>
    </w:lvl>
  </w:abstractNum>
  <w:abstractNum w:abstractNumId="2" w15:restartNumberingAfterBreak="0">
    <w:nsid w:val="08D75165"/>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 w15:restartNumberingAfterBreak="0">
    <w:nsid w:val="0C0A11BD"/>
    <w:multiLevelType w:val="multilevel"/>
    <w:tmpl w:val="4B88F30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182D08"/>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0FAB4C02"/>
    <w:multiLevelType w:val="multilevel"/>
    <w:tmpl w:val="47B69544"/>
    <w:lvl w:ilvl="0">
      <w:start w:val="1"/>
      <w:numFmt w:val="decimal"/>
      <w:lvlText w:val="%1"/>
      <w:lvlJc w:val="left"/>
      <w:pPr>
        <w:ind w:left="1081" w:hanging="420"/>
      </w:pPr>
      <w:rPr>
        <w:rFonts w:ascii="Verdana" w:eastAsia="Verdana" w:hAnsi="Verdana" w:cs="Verdana" w:hint="default"/>
        <w:b/>
        <w:bCs/>
        <w:w w:val="99"/>
        <w:sz w:val="20"/>
        <w:szCs w:val="20"/>
        <w:shd w:val="clear" w:color="auto" w:fill="BFBFBF"/>
        <w:lang w:val="pt-PT" w:eastAsia="en-US" w:bidi="ar-SA"/>
      </w:rPr>
    </w:lvl>
    <w:lvl w:ilvl="1">
      <w:start w:val="1"/>
      <w:numFmt w:val="decimal"/>
      <w:lvlText w:val="%1.%2"/>
      <w:lvlJc w:val="left"/>
      <w:pPr>
        <w:ind w:left="1561" w:hanging="528"/>
      </w:pPr>
      <w:rPr>
        <w:rFonts w:hint="default"/>
        <w:spacing w:val="-1"/>
        <w:w w:val="99"/>
        <w:lang w:val="pt-PT" w:eastAsia="en-US" w:bidi="ar-SA"/>
      </w:rPr>
    </w:lvl>
    <w:lvl w:ilvl="2">
      <w:start w:val="1"/>
      <w:numFmt w:val="decimal"/>
      <w:lvlText w:val="%1.%2.%3"/>
      <w:lvlJc w:val="left"/>
      <w:pPr>
        <w:ind w:left="1381" w:hanging="528"/>
      </w:pPr>
      <w:rPr>
        <w:rFonts w:ascii="Verdana" w:eastAsia="Verdana" w:hAnsi="Verdana" w:cs="Verdana" w:hint="default"/>
        <w:spacing w:val="-1"/>
        <w:w w:val="99"/>
        <w:sz w:val="20"/>
        <w:szCs w:val="20"/>
        <w:lang w:val="pt-PT" w:eastAsia="en-US" w:bidi="ar-SA"/>
      </w:rPr>
    </w:lvl>
    <w:lvl w:ilvl="3">
      <w:start w:val="1"/>
      <w:numFmt w:val="decimal"/>
      <w:lvlText w:val="%1.%2.%3.%4"/>
      <w:lvlJc w:val="left"/>
      <w:pPr>
        <w:ind w:left="1741" w:hanging="528"/>
      </w:pPr>
      <w:rPr>
        <w:rFonts w:ascii="Verdana" w:eastAsia="Verdana" w:hAnsi="Verdana" w:cs="Verdana" w:hint="default"/>
        <w:spacing w:val="-1"/>
        <w:w w:val="99"/>
        <w:sz w:val="20"/>
        <w:szCs w:val="20"/>
        <w:lang w:val="pt-PT" w:eastAsia="en-US" w:bidi="ar-SA"/>
      </w:rPr>
    </w:lvl>
    <w:lvl w:ilvl="4">
      <w:numFmt w:val="bullet"/>
      <w:lvlText w:val="•"/>
      <w:lvlJc w:val="left"/>
      <w:pPr>
        <w:ind w:left="1560" w:hanging="528"/>
      </w:pPr>
      <w:rPr>
        <w:rFonts w:hint="default"/>
        <w:lang w:val="pt-PT" w:eastAsia="en-US" w:bidi="ar-SA"/>
      </w:rPr>
    </w:lvl>
    <w:lvl w:ilvl="5">
      <w:numFmt w:val="bullet"/>
      <w:lvlText w:val="•"/>
      <w:lvlJc w:val="left"/>
      <w:pPr>
        <w:ind w:left="1740" w:hanging="528"/>
      </w:pPr>
      <w:rPr>
        <w:rFonts w:hint="default"/>
        <w:lang w:val="pt-PT" w:eastAsia="en-US" w:bidi="ar-SA"/>
      </w:rPr>
    </w:lvl>
    <w:lvl w:ilvl="6">
      <w:numFmt w:val="bullet"/>
      <w:lvlText w:val="•"/>
      <w:lvlJc w:val="left"/>
      <w:pPr>
        <w:ind w:left="3468" w:hanging="528"/>
      </w:pPr>
      <w:rPr>
        <w:rFonts w:hint="default"/>
        <w:lang w:val="pt-PT" w:eastAsia="en-US" w:bidi="ar-SA"/>
      </w:rPr>
    </w:lvl>
    <w:lvl w:ilvl="7">
      <w:numFmt w:val="bullet"/>
      <w:lvlText w:val="•"/>
      <w:lvlJc w:val="left"/>
      <w:pPr>
        <w:ind w:left="5196" w:hanging="528"/>
      </w:pPr>
      <w:rPr>
        <w:rFonts w:hint="default"/>
        <w:lang w:val="pt-PT" w:eastAsia="en-US" w:bidi="ar-SA"/>
      </w:rPr>
    </w:lvl>
    <w:lvl w:ilvl="8">
      <w:numFmt w:val="bullet"/>
      <w:lvlText w:val="•"/>
      <w:lvlJc w:val="left"/>
      <w:pPr>
        <w:ind w:left="6924" w:hanging="528"/>
      </w:pPr>
      <w:rPr>
        <w:rFonts w:hint="default"/>
        <w:lang w:val="pt-PT" w:eastAsia="en-US" w:bidi="ar-SA"/>
      </w:rPr>
    </w:lvl>
  </w:abstractNum>
  <w:abstractNum w:abstractNumId="6"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 w15:restartNumberingAfterBreak="0">
    <w:nsid w:val="142C05F8"/>
    <w:multiLevelType w:val="multilevel"/>
    <w:tmpl w:val="3956E028"/>
    <w:lvl w:ilvl="0">
      <w:start w:val="8"/>
      <w:numFmt w:val="decimal"/>
      <w:lvlText w:val="%1"/>
      <w:lvlJc w:val="left"/>
      <w:pPr>
        <w:ind w:left="540" w:hanging="540"/>
      </w:pPr>
      <w:rPr>
        <w:rFonts w:ascii="Arial" w:hAnsi="Arial" w:hint="default"/>
        <w:i/>
        <w:color w:val="000000"/>
        <w:sz w:val="20"/>
      </w:rPr>
    </w:lvl>
    <w:lvl w:ilvl="1">
      <w:start w:val="36"/>
      <w:numFmt w:val="decimal"/>
      <w:lvlText w:val="%1.%2"/>
      <w:lvlJc w:val="left"/>
      <w:pPr>
        <w:ind w:left="823" w:hanging="540"/>
      </w:pPr>
      <w:rPr>
        <w:rFonts w:ascii="Arial" w:hAnsi="Arial" w:hint="default"/>
        <w:i/>
        <w:color w:val="000000"/>
        <w:sz w:val="20"/>
      </w:rPr>
    </w:lvl>
    <w:lvl w:ilvl="2">
      <w:start w:val="1"/>
      <w:numFmt w:val="decimal"/>
      <w:lvlText w:val="%1.%2.%3"/>
      <w:lvlJc w:val="left"/>
      <w:pPr>
        <w:ind w:left="1286" w:hanging="720"/>
      </w:pPr>
      <w:rPr>
        <w:rFonts w:ascii="Arial" w:hAnsi="Arial" w:hint="default"/>
        <w:i/>
        <w:strike w:val="0"/>
        <w:color w:val="000000"/>
        <w:sz w:val="20"/>
      </w:rPr>
    </w:lvl>
    <w:lvl w:ilvl="3">
      <w:start w:val="1"/>
      <w:numFmt w:val="decimal"/>
      <w:lvlText w:val="%1.%2.%3.%4"/>
      <w:lvlJc w:val="left"/>
      <w:pPr>
        <w:ind w:left="1569" w:hanging="720"/>
      </w:pPr>
      <w:rPr>
        <w:rFonts w:ascii="Arial" w:hAnsi="Arial" w:hint="default"/>
        <w:i/>
        <w:color w:val="000000"/>
        <w:sz w:val="20"/>
      </w:rPr>
    </w:lvl>
    <w:lvl w:ilvl="4">
      <w:start w:val="1"/>
      <w:numFmt w:val="decimal"/>
      <w:lvlText w:val="%1.%2.%3.%4.%5"/>
      <w:lvlJc w:val="left"/>
      <w:pPr>
        <w:ind w:left="2212" w:hanging="1080"/>
      </w:pPr>
      <w:rPr>
        <w:rFonts w:ascii="Arial" w:hAnsi="Arial" w:hint="default"/>
        <w:i/>
        <w:color w:val="000000"/>
        <w:sz w:val="20"/>
      </w:rPr>
    </w:lvl>
    <w:lvl w:ilvl="5">
      <w:start w:val="1"/>
      <w:numFmt w:val="decimal"/>
      <w:lvlText w:val="%1.%2.%3.%4.%5.%6"/>
      <w:lvlJc w:val="left"/>
      <w:pPr>
        <w:ind w:left="2495" w:hanging="1080"/>
      </w:pPr>
      <w:rPr>
        <w:rFonts w:ascii="Arial" w:hAnsi="Arial" w:hint="default"/>
        <w:i/>
        <w:color w:val="000000"/>
        <w:sz w:val="20"/>
      </w:rPr>
    </w:lvl>
    <w:lvl w:ilvl="6">
      <w:start w:val="1"/>
      <w:numFmt w:val="decimal"/>
      <w:lvlText w:val="%1.%2.%3.%4.%5.%6.%7"/>
      <w:lvlJc w:val="left"/>
      <w:pPr>
        <w:ind w:left="3138" w:hanging="1440"/>
      </w:pPr>
      <w:rPr>
        <w:rFonts w:ascii="Arial" w:hAnsi="Arial" w:hint="default"/>
        <w:i/>
        <w:color w:val="000000"/>
        <w:sz w:val="20"/>
      </w:rPr>
    </w:lvl>
    <w:lvl w:ilvl="7">
      <w:start w:val="1"/>
      <w:numFmt w:val="decimal"/>
      <w:lvlText w:val="%1.%2.%3.%4.%5.%6.%7.%8"/>
      <w:lvlJc w:val="left"/>
      <w:pPr>
        <w:ind w:left="3421" w:hanging="1440"/>
      </w:pPr>
      <w:rPr>
        <w:rFonts w:ascii="Arial" w:hAnsi="Arial" w:hint="default"/>
        <w:i/>
        <w:color w:val="000000"/>
        <w:sz w:val="20"/>
      </w:rPr>
    </w:lvl>
    <w:lvl w:ilvl="8">
      <w:start w:val="1"/>
      <w:numFmt w:val="decimal"/>
      <w:lvlText w:val="%1.%2.%3.%4.%5.%6.%7.%8.%9"/>
      <w:lvlJc w:val="left"/>
      <w:pPr>
        <w:ind w:left="3704" w:hanging="1440"/>
      </w:pPr>
      <w:rPr>
        <w:rFonts w:ascii="Arial" w:hAnsi="Arial" w:hint="default"/>
        <w:i/>
        <w:color w:val="000000"/>
        <w:sz w:val="20"/>
      </w:rPr>
    </w:lvl>
  </w:abstractNum>
  <w:abstractNum w:abstractNumId="8" w15:restartNumberingAfterBreak="0">
    <w:nsid w:val="1A973CB9"/>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9" w15:restartNumberingAfterBreak="0">
    <w:nsid w:val="1AC36AA9"/>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 w15:restartNumberingAfterBreak="0">
    <w:nsid w:val="1D5C100D"/>
    <w:multiLevelType w:val="multilevel"/>
    <w:tmpl w:val="65D40142"/>
    <w:lvl w:ilvl="0">
      <w:start w:val="1"/>
      <w:numFmt w:val="decimal"/>
      <w:pStyle w:val="Nivel1"/>
      <w:lvlText w:val="%1."/>
      <w:lvlJc w:val="left"/>
      <w:pPr>
        <w:ind w:left="644" w:hanging="360"/>
      </w:pPr>
      <w:rPr>
        <w:rFonts w:hint="default"/>
        <w:i w:val="0"/>
      </w:rPr>
    </w:lvl>
    <w:lvl w:ilvl="1">
      <w:start w:val="1"/>
      <w:numFmt w:val="decimal"/>
      <w:lvlText w:val="%1.%2."/>
      <w:lvlJc w:val="left"/>
      <w:pPr>
        <w:ind w:left="716" w:hanging="432"/>
      </w:pPr>
      <w:rPr>
        <w:rFonts w:hint="default"/>
        <w:b w:val="0"/>
        <w:i w:val="0"/>
        <w:strike w:val="0"/>
        <w:lang w:val="x-none"/>
      </w:rPr>
    </w:lvl>
    <w:lvl w:ilvl="2">
      <w:start w:val="1"/>
      <w:numFmt w:val="decimal"/>
      <w:lvlText w:val="%1.%2.%3."/>
      <w:lvlJc w:val="left"/>
      <w:pPr>
        <w:ind w:left="1922" w:hanging="504"/>
      </w:pPr>
      <w:rPr>
        <w:rFonts w:hint="default"/>
        <w:color w:val="auto"/>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3774694"/>
    <w:multiLevelType w:val="multilevel"/>
    <w:tmpl w:val="99C48F9C"/>
    <w:lvl w:ilvl="0">
      <w:start w:val="5"/>
      <w:numFmt w:val="decimal"/>
      <w:lvlText w:val="%1"/>
      <w:lvlJc w:val="left"/>
      <w:pPr>
        <w:ind w:left="435" w:hanging="435"/>
      </w:pPr>
      <w:rPr>
        <w:rFonts w:hint="default"/>
      </w:rPr>
    </w:lvl>
    <w:lvl w:ilvl="1">
      <w:start w:val="3"/>
      <w:numFmt w:val="decimal"/>
      <w:lvlText w:val="%1.%2"/>
      <w:lvlJc w:val="left"/>
      <w:pPr>
        <w:ind w:left="795" w:hanging="43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4A80101"/>
    <w:multiLevelType w:val="hybridMultilevel"/>
    <w:tmpl w:val="617E93FE"/>
    <w:lvl w:ilvl="0" w:tplc="961E873A">
      <w:start w:val="1"/>
      <w:numFmt w:val="decimal"/>
      <w:lvlText w:val="%1."/>
      <w:lvlJc w:val="right"/>
      <w:pPr>
        <w:ind w:left="785"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51C5D76"/>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28C6630B"/>
    <w:multiLevelType w:val="multilevel"/>
    <w:tmpl w:val="0100D0D0"/>
    <w:lvl w:ilvl="0">
      <w:start w:val="5"/>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6" w15:restartNumberingAfterBreak="0">
    <w:nsid w:val="2A7871D1"/>
    <w:multiLevelType w:val="multilevel"/>
    <w:tmpl w:val="11A42B02"/>
    <w:lvl w:ilvl="0">
      <w:start w:val="1"/>
      <w:numFmt w:val="decimal"/>
      <w:lvlText w:val="%1."/>
      <w:lvlJc w:val="left"/>
      <w:pPr>
        <w:ind w:left="360" w:hanging="360"/>
      </w:pPr>
      <w:rPr>
        <w:b/>
        <w:color w:val="000000"/>
      </w:rPr>
    </w:lvl>
    <w:lvl w:ilvl="1">
      <w:start w:val="1"/>
      <w:numFmt w:val="decimal"/>
      <w:lvlText w:val="%1.%2."/>
      <w:lvlJc w:val="left"/>
      <w:pPr>
        <w:ind w:left="716" w:hanging="432"/>
      </w:pPr>
      <w:rPr>
        <w:b w:val="0"/>
        <w:bCs/>
        <w:i w:val="0"/>
        <w:strike w:val="0"/>
        <w:color w:val="000000"/>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0C3463"/>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8" w15:restartNumberingAfterBreak="0">
    <w:nsid w:val="33E22E3A"/>
    <w:multiLevelType w:val="multilevel"/>
    <w:tmpl w:val="53685042"/>
    <w:lvl w:ilvl="0">
      <w:start w:val="1"/>
      <w:numFmt w:val="decimal"/>
      <w:lvlText w:val="%1"/>
      <w:lvlJc w:val="left"/>
      <w:pPr>
        <w:ind w:left="360" w:hanging="360"/>
      </w:pPr>
      <w:rPr>
        <w:rFonts w:eastAsia="Times New Roman" w:hint="default"/>
        <w:b/>
        <w:color w:val="000000"/>
      </w:rPr>
    </w:lvl>
    <w:lvl w:ilvl="1">
      <w:start w:val="6"/>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19" w15:restartNumberingAfterBreak="0">
    <w:nsid w:val="36341E3C"/>
    <w:multiLevelType w:val="multilevel"/>
    <w:tmpl w:val="2398CE14"/>
    <w:lvl w:ilvl="0">
      <w:start w:val="8"/>
      <w:numFmt w:val="decimal"/>
      <w:lvlText w:val="%1"/>
      <w:lvlJc w:val="left"/>
      <w:pPr>
        <w:ind w:left="540" w:hanging="540"/>
      </w:pPr>
      <w:rPr>
        <w:rFonts w:hint="default"/>
      </w:rPr>
    </w:lvl>
    <w:lvl w:ilvl="1">
      <w:start w:val="3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0" w15:restartNumberingAfterBreak="0">
    <w:nsid w:val="37090625"/>
    <w:multiLevelType w:val="multilevel"/>
    <w:tmpl w:val="92D68192"/>
    <w:lvl w:ilvl="0">
      <w:start w:val="1"/>
      <w:numFmt w:val="decimal"/>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2D7A36"/>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8E434EA"/>
    <w:multiLevelType w:val="hybridMultilevel"/>
    <w:tmpl w:val="617E93FE"/>
    <w:lvl w:ilvl="0" w:tplc="961E873A">
      <w:start w:val="1"/>
      <w:numFmt w:val="decimal"/>
      <w:lvlText w:val="%1."/>
      <w:lvlJc w:val="right"/>
      <w:pPr>
        <w:ind w:left="785"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EF75DC2"/>
    <w:multiLevelType w:val="hybridMultilevel"/>
    <w:tmpl w:val="B804E196"/>
    <w:lvl w:ilvl="0" w:tplc="04160001">
      <w:start w:val="5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03C1098"/>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5" w15:restartNumberingAfterBreak="0">
    <w:nsid w:val="414C3926"/>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6" w15:restartNumberingAfterBreak="0">
    <w:nsid w:val="441B7B97"/>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7" w15:restartNumberingAfterBreak="0">
    <w:nsid w:val="4CA10588"/>
    <w:multiLevelType w:val="multilevel"/>
    <w:tmpl w:val="D968FDF2"/>
    <w:lvl w:ilvl="0">
      <w:start w:val="8"/>
      <w:numFmt w:val="decimal"/>
      <w:lvlText w:val="%1"/>
      <w:lvlJc w:val="left"/>
      <w:pPr>
        <w:ind w:left="480" w:hanging="480"/>
      </w:pPr>
      <w:rPr>
        <w:rFonts w:eastAsia="Times New Roman" w:hint="default"/>
      </w:rPr>
    </w:lvl>
    <w:lvl w:ilvl="1">
      <w:start w:val="2"/>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28" w15:restartNumberingAfterBreak="0">
    <w:nsid w:val="4E3C21A6"/>
    <w:multiLevelType w:val="hybridMultilevel"/>
    <w:tmpl w:val="4FE2EFB0"/>
    <w:lvl w:ilvl="0" w:tplc="D2AE06AA">
      <w:start w:val="1"/>
      <w:numFmt w:val="decimal"/>
      <w:lvlText w:val="%1."/>
      <w:lvlJc w:val="left"/>
      <w:pPr>
        <w:ind w:left="720" w:hanging="360"/>
      </w:pPr>
    </w:lvl>
    <w:lvl w:ilvl="1" w:tplc="0CA09EA2">
      <w:numFmt w:val="none"/>
      <w:pStyle w:val="Nvel2-Red"/>
      <w:lvlText w:val=""/>
      <w:lvlJc w:val="left"/>
      <w:pPr>
        <w:tabs>
          <w:tab w:val="num" w:pos="360"/>
        </w:tabs>
      </w:pPr>
    </w:lvl>
    <w:lvl w:ilvl="2" w:tplc="30E090D8">
      <w:start w:val="1"/>
      <w:numFmt w:val="lowerRoman"/>
      <w:lvlText w:val="%3."/>
      <w:lvlJc w:val="right"/>
      <w:pPr>
        <w:ind w:left="2160" w:hanging="180"/>
      </w:pPr>
    </w:lvl>
    <w:lvl w:ilvl="3" w:tplc="29A05A30">
      <w:start w:val="1"/>
      <w:numFmt w:val="decimal"/>
      <w:pStyle w:val="Nvel4-R"/>
      <w:lvlText w:val="%4."/>
      <w:lvlJc w:val="left"/>
      <w:pPr>
        <w:ind w:left="2880" w:hanging="360"/>
      </w:pPr>
    </w:lvl>
    <w:lvl w:ilvl="4" w:tplc="6EFE68DC">
      <w:start w:val="1"/>
      <w:numFmt w:val="lowerLetter"/>
      <w:lvlText w:val="%5."/>
      <w:lvlJc w:val="left"/>
      <w:pPr>
        <w:ind w:left="3600" w:hanging="360"/>
      </w:pPr>
    </w:lvl>
    <w:lvl w:ilvl="5" w:tplc="203E6182">
      <w:start w:val="1"/>
      <w:numFmt w:val="lowerRoman"/>
      <w:lvlText w:val="%6."/>
      <w:lvlJc w:val="right"/>
      <w:pPr>
        <w:ind w:left="4320" w:hanging="180"/>
      </w:pPr>
    </w:lvl>
    <w:lvl w:ilvl="6" w:tplc="14A8AF88">
      <w:start w:val="1"/>
      <w:numFmt w:val="decimal"/>
      <w:lvlText w:val="%7."/>
      <w:lvlJc w:val="left"/>
      <w:pPr>
        <w:ind w:left="5040" w:hanging="360"/>
      </w:pPr>
    </w:lvl>
    <w:lvl w:ilvl="7" w:tplc="7C46FF16">
      <w:start w:val="1"/>
      <w:numFmt w:val="lowerLetter"/>
      <w:lvlText w:val="%8."/>
      <w:lvlJc w:val="left"/>
      <w:pPr>
        <w:ind w:left="5760" w:hanging="360"/>
      </w:pPr>
    </w:lvl>
    <w:lvl w:ilvl="8" w:tplc="74F68B6A">
      <w:start w:val="1"/>
      <w:numFmt w:val="lowerRoman"/>
      <w:lvlText w:val="%9."/>
      <w:lvlJc w:val="right"/>
      <w:pPr>
        <w:ind w:left="6480" w:hanging="180"/>
      </w:pPr>
    </w:lvl>
  </w:abstractNum>
  <w:abstractNum w:abstractNumId="29" w15:restartNumberingAfterBreak="0">
    <w:nsid w:val="4F553643"/>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0" w15:restartNumberingAfterBreak="0">
    <w:nsid w:val="50A93504"/>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58660BE3"/>
    <w:multiLevelType w:val="hybridMultilevel"/>
    <w:tmpl w:val="196A61B2"/>
    <w:lvl w:ilvl="0" w:tplc="770A398C">
      <w:start w:val="3"/>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8CE17D2"/>
    <w:multiLevelType w:val="multilevel"/>
    <w:tmpl w:val="2534A8E8"/>
    <w:lvl w:ilvl="0">
      <w:start w:val="2"/>
      <w:numFmt w:val="decimal"/>
      <w:lvlText w:val="%1.0"/>
      <w:lvlJc w:val="left"/>
      <w:pPr>
        <w:ind w:left="928" w:hanging="360"/>
      </w:pPr>
      <w:rPr>
        <w:rFonts w:hint="default"/>
      </w:rPr>
    </w:lvl>
    <w:lvl w:ilvl="1">
      <w:start w:val="1"/>
      <w:numFmt w:val="decimal"/>
      <w:lvlText w:val="%1.%2"/>
      <w:lvlJc w:val="left"/>
      <w:pPr>
        <w:ind w:left="1648"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448"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248" w:hanging="1080"/>
      </w:pPr>
      <w:rPr>
        <w:rFonts w:hint="default"/>
      </w:rPr>
    </w:lvl>
    <w:lvl w:ilvl="6">
      <w:start w:val="1"/>
      <w:numFmt w:val="decimal"/>
      <w:lvlText w:val="%1.%2.%3.%4.%5.%6.%7"/>
      <w:lvlJc w:val="left"/>
      <w:pPr>
        <w:ind w:left="6328" w:hanging="1440"/>
      </w:pPr>
      <w:rPr>
        <w:rFonts w:hint="default"/>
      </w:rPr>
    </w:lvl>
    <w:lvl w:ilvl="7">
      <w:start w:val="1"/>
      <w:numFmt w:val="decimal"/>
      <w:lvlText w:val="%1.%2.%3.%4.%5.%6.%7.%8"/>
      <w:lvlJc w:val="left"/>
      <w:pPr>
        <w:ind w:left="7048" w:hanging="1440"/>
      </w:pPr>
      <w:rPr>
        <w:rFonts w:hint="default"/>
      </w:rPr>
    </w:lvl>
    <w:lvl w:ilvl="8">
      <w:start w:val="1"/>
      <w:numFmt w:val="decimal"/>
      <w:lvlText w:val="%1.%2.%3.%4.%5.%6.%7.%8.%9"/>
      <w:lvlJc w:val="left"/>
      <w:pPr>
        <w:ind w:left="8128" w:hanging="1800"/>
      </w:pPr>
      <w:rPr>
        <w:rFonts w:hint="default"/>
      </w:rPr>
    </w:lvl>
  </w:abstractNum>
  <w:abstractNum w:abstractNumId="33" w15:restartNumberingAfterBreak="0">
    <w:nsid w:val="5B48179F"/>
    <w:multiLevelType w:val="multilevel"/>
    <w:tmpl w:val="AC68A28A"/>
    <w:lvl w:ilvl="0">
      <w:start w:val="7"/>
      <w:numFmt w:val="decimal"/>
      <w:lvlText w:val="%1"/>
      <w:lvlJc w:val="left"/>
      <w:pPr>
        <w:ind w:left="360" w:hanging="360"/>
      </w:pPr>
      <w:rPr>
        <w:rFonts w:eastAsia="Liberation Serif" w:hint="default"/>
        <w:b w:val="0"/>
        <w:color w:val="auto"/>
      </w:rPr>
    </w:lvl>
    <w:lvl w:ilvl="1">
      <w:start w:val="1"/>
      <w:numFmt w:val="decimal"/>
      <w:lvlText w:val="%1.%2"/>
      <w:lvlJc w:val="left"/>
      <w:pPr>
        <w:ind w:left="1069" w:hanging="360"/>
      </w:pPr>
      <w:rPr>
        <w:rFonts w:eastAsia="Liberation Serif" w:hint="default"/>
        <w:b w:val="0"/>
        <w:color w:val="auto"/>
      </w:rPr>
    </w:lvl>
    <w:lvl w:ilvl="2">
      <w:start w:val="1"/>
      <w:numFmt w:val="decimal"/>
      <w:lvlText w:val="%1.%2.%3"/>
      <w:lvlJc w:val="left"/>
      <w:pPr>
        <w:ind w:left="2138" w:hanging="720"/>
      </w:pPr>
      <w:rPr>
        <w:rFonts w:eastAsia="Liberation Serif" w:hint="default"/>
        <w:b w:val="0"/>
        <w:color w:val="auto"/>
      </w:rPr>
    </w:lvl>
    <w:lvl w:ilvl="3">
      <w:start w:val="1"/>
      <w:numFmt w:val="decimal"/>
      <w:lvlText w:val="%1.%2.%3.%4"/>
      <w:lvlJc w:val="left"/>
      <w:pPr>
        <w:ind w:left="2847" w:hanging="720"/>
      </w:pPr>
      <w:rPr>
        <w:rFonts w:eastAsia="Liberation Serif" w:hint="default"/>
        <w:b w:val="0"/>
        <w:color w:val="auto"/>
      </w:rPr>
    </w:lvl>
    <w:lvl w:ilvl="4">
      <w:start w:val="1"/>
      <w:numFmt w:val="decimal"/>
      <w:lvlText w:val="%1.%2.%3.%4.%5"/>
      <w:lvlJc w:val="left"/>
      <w:pPr>
        <w:ind w:left="3916" w:hanging="1080"/>
      </w:pPr>
      <w:rPr>
        <w:rFonts w:eastAsia="Liberation Serif" w:hint="default"/>
        <w:b w:val="0"/>
        <w:color w:val="auto"/>
      </w:rPr>
    </w:lvl>
    <w:lvl w:ilvl="5">
      <w:start w:val="1"/>
      <w:numFmt w:val="decimal"/>
      <w:lvlText w:val="%1.%2.%3.%4.%5.%6"/>
      <w:lvlJc w:val="left"/>
      <w:pPr>
        <w:ind w:left="4625" w:hanging="1080"/>
      </w:pPr>
      <w:rPr>
        <w:rFonts w:eastAsia="Liberation Serif" w:hint="default"/>
        <w:b w:val="0"/>
        <w:color w:val="auto"/>
      </w:rPr>
    </w:lvl>
    <w:lvl w:ilvl="6">
      <w:start w:val="1"/>
      <w:numFmt w:val="decimal"/>
      <w:lvlText w:val="%1.%2.%3.%4.%5.%6.%7"/>
      <w:lvlJc w:val="left"/>
      <w:pPr>
        <w:ind w:left="5694" w:hanging="1440"/>
      </w:pPr>
      <w:rPr>
        <w:rFonts w:eastAsia="Liberation Serif" w:hint="default"/>
        <w:b w:val="0"/>
        <w:color w:val="auto"/>
      </w:rPr>
    </w:lvl>
    <w:lvl w:ilvl="7">
      <w:start w:val="1"/>
      <w:numFmt w:val="decimal"/>
      <w:lvlText w:val="%1.%2.%3.%4.%5.%6.%7.%8"/>
      <w:lvlJc w:val="left"/>
      <w:pPr>
        <w:ind w:left="6403" w:hanging="1440"/>
      </w:pPr>
      <w:rPr>
        <w:rFonts w:eastAsia="Liberation Serif" w:hint="default"/>
        <w:b w:val="0"/>
        <w:color w:val="auto"/>
      </w:rPr>
    </w:lvl>
    <w:lvl w:ilvl="8">
      <w:start w:val="1"/>
      <w:numFmt w:val="decimal"/>
      <w:lvlText w:val="%1.%2.%3.%4.%5.%6.%7.%8.%9"/>
      <w:lvlJc w:val="left"/>
      <w:pPr>
        <w:ind w:left="7112" w:hanging="1440"/>
      </w:pPr>
      <w:rPr>
        <w:rFonts w:eastAsia="Liberation Serif" w:hint="default"/>
        <w:b w:val="0"/>
        <w:color w:val="auto"/>
      </w:rPr>
    </w:lvl>
  </w:abstractNum>
  <w:abstractNum w:abstractNumId="34"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35" w15:restartNumberingAfterBreak="0">
    <w:nsid w:val="60DB79C8"/>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6" w15:restartNumberingAfterBreak="0">
    <w:nsid w:val="69256F28"/>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7" w15:restartNumberingAfterBreak="0">
    <w:nsid w:val="6F6B383C"/>
    <w:multiLevelType w:val="multilevel"/>
    <w:tmpl w:val="940274E2"/>
    <w:lvl w:ilvl="0">
      <w:start w:val="1"/>
      <w:numFmt w:val="decimal"/>
      <w:lvlText w:val="%1."/>
      <w:lvlJc w:val="right"/>
      <w:pPr>
        <w:ind w:left="785" w:hanging="360"/>
      </w:pPr>
      <w:rPr>
        <w:rFonts w:hint="default"/>
      </w:rPr>
    </w:lvl>
    <w:lvl w:ilvl="1">
      <w:start w:val="7"/>
      <w:numFmt w:val="decimal"/>
      <w:isLgl/>
      <w:lvlText w:val="%1.%2"/>
      <w:lvlJc w:val="left"/>
      <w:pPr>
        <w:ind w:left="1356" w:hanging="435"/>
      </w:pPr>
      <w:rPr>
        <w:rFonts w:hint="default"/>
      </w:rPr>
    </w:lvl>
    <w:lvl w:ilvl="2">
      <w:start w:val="1"/>
      <w:numFmt w:val="decimal"/>
      <w:isLgl/>
      <w:lvlText w:val="%1.%2.%3"/>
      <w:lvlJc w:val="left"/>
      <w:pPr>
        <w:ind w:left="2137" w:hanging="720"/>
      </w:pPr>
      <w:rPr>
        <w:rFonts w:hint="default"/>
      </w:rPr>
    </w:lvl>
    <w:lvl w:ilvl="3">
      <w:start w:val="1"/>
      <w:numFmt w:val="decimal"/>
      <w:isLgl/>
      <w:lvlText w:val="%1.%2.%3.%4"/>
      <w:lvlJc w:val="left"/>
      <w:pPr>
        <w:ind w:left="2633" w:hanging="720"/>
      </w:pPr>
      <w:rPr>
        <w:rFonts w:hint="default"/>
      </w:rPr>
    </w:lvl>
    <w:lvl w:ilvl="4">
      <w:start w:val="1"/>
      <w:numFmt w:val="decimal"/>
      <w:isLgl/>
      <w:lvlText w:val="%1.%2.%3.%4.%5"/>
      <w:lvlJc w:val="left"/>
      <w:pPr>
        <w:ind w:left="3489" w:hanging="1080"/>
      </w:pPr>
      <w:rPr>
        <w:rFonts w:hint="default"/>
      </w:rPr>
    </w:lvl>
    <w:lvl w:ilvl="5">
      <w:start w:val="1"/>
      <w:numFmt w:val="decimal"/>
      <w:isLgl/>
      <w:lvlText w:val="%1.%2.%3.%4.%5.%6"/>
      <w:lvlJc w:val="left"/>
      <w:pPr>
        <w:ind w:left="3985" w:hanging="1080"/>
      </w:pPr>
      <w:rPr>
        <w:rFonts w:hint="default"/>
      </w:rPr>
    </w:lvl>
    <w:lvl w:ilvl="6">
      <w:start w:val="1"/>
      <w:numFmt w:val="decimal"/>
      <w:isLgl/>
      <w:lvlText w:val="%1.%2.%3.%4.%5.%6.%7"/>
      <w:lvlJc w:val="left"/>
      <w:pPr>
        <w:ind w:left="4841" w:hanging="1440"/>
      </w:pPr>
      <w:rPr>
        <w:rFonts w:hint="default"/>
      </w:rPr>
    </w:lvl>
    <w:lvl w:ilvl="7">
      <w:start w:val="1"/>
      <w:numFmt w:val="decimal"/>
      <w:isLgl/>
      <w:lvlText w:val="%1.%2.%3.%4.%5.%6.%7.%8"/>
      <w:lvlJc w:val="left"/>
      <w:pPr>
        <w:ind w:left="5337" w:hanging="1440"/>
      </w:pPr>
      <w:rPr>
        <w:rFonts w:hint="default"/>
      </w:rPr>
    </w:lvl>
    <w:lvl w:ilvl="8">
      <w:start w:val="1"/>
      <w:numFmt w:val="decimal"/>
      <w:isLgl/>
      <w:lvlText w:val="%1.%2.%3.%4.%5.%6.%7.%8.%9"/>
      <w:lvlJc w:val="left"/>
      <w:pPr>
        <w:ind w:left="5833" w:hanging="1440"/>
      </w:pPr>
      <w:rPr>
        <w:rFonts w:hint="default"/>
      </w:rPr>
    </w:lvl>
  </w:abstractNum>
  <w:abstractNum w:abstractNumId="38" w15:restartNumberingAfterBreak="0">
    <w:nsid w:val="71510EE2"/>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9" w15:restartNumberingAfterBreak="0">
    <w:nsid w:val="73AF573C"/>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0" w15:restartNumberingAfterBreak="0">
    <w:nsid w:val="742E57CD"/>
    <w:multiLevelType w:val="multilevel"/>
    <w:tmpl w:val="4EBC0C7C"/>
    <w:lvl w:ilvl="0">
      <w:start w:val="1"/>
      <w:numFmt w:val="decimal"/>
      <w:lvlText w:val="%1"/>
      <w:lvlJc w:val="left"/>
      <w:pPr>
        <w:ind w:left="360" w:hanging="360"/>
      </w:pPr>
      <w:rPr>
        <w:rFonts w:eastAsia="Times New Roman" w:hint="default"/>
        <w:b/>
        <w:color w:val="000000"/>
      </w:rPr>
    </w:lvl>
    <w:lvl w:ilvl="1">
      <w:start w:val="7"/>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41" w15:restartNumberingAfterBreak="0">
    <w:nsid w:val="74F230DD"/>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2"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F332BEB"/>
    <w:multiLevelType w:val="multilevel"/>
    <w:tmpl w:val="2EDC115E"/>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F7F08FF"/>
    <w:multiLevelType w:val="hybridMultilevel"/>
    <w:tmpl w:val="BB205854"/>
    <w:lvl w:ilvl="0" w:tplc="19820BB4">
      <w:start w:val="1"/>
      <w:numFmt w:val="upperRoman"/>
      <w:lvlText w:val="%1)"/>
      <w:lvlJc w:val="left"/>
      <w:pPr>
        <w:ind w:left="2280" w:hanging="720"/>
      </w:pPr>
      <w:rPr>
        <w:rFonts w:hint="default"/>
        <w:strike w:val="0"/>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num w:numId="1" w16cid:durableId="1866283785">
    <w:abstractNumId w:val="28"/>
  </w:num>
  <w:num w:numId="2" w16cid:durableId="1585071487">
    <w:abstractNumId w:val="34"/>
  </w:num>
  <w:num w:numId="3" w16cid:durableId="442502569">
    <w:abstractNumId w:val="6"/>
  </w:num>
  <w:num w:numId="4" w16cid:durableId="1535121623">
    <w:abstractNumId w:val="21"/>
  </w:num>
  <w:num w:numId="5" w16cid:durableId="738283491">
    <w:abstractNumId w:val="18"/>
  </w:num>
  <w:num w:numId="6" w16cid:durableId="549072650">
    <w:abstractNumId w:val="40"/>
  </w:num>
  <w:num w:numId="7" w16cid:durableId="539518656">
    <w:abstractNumId w:val="5"/>
  </w:num>
  <w:num w:numId="8" w16cid:durableId="152837418">
    <w:abstractNumId w:val="1"/>
  </w:num>
  <w:num w:numId="9" w16cid:durableId="220019443">
    <w:abstractNumId w:val="11"/>
  </w:num>
  <w:num w:numId="10" w16cid:durableId="622998194">
    <w:abstractNumId w:val="27"/>
  </w:num>
  <w:num w:numId="11" w16cid:durableId="465203182">
    <w:abstractNumId w:val="23"/>
  </w:num>
  <w:num w:numId="12" w16cid:durableId="1462310791">
    <w:abstractNumId w:val="16"/>
  </w:num>
  <w:num w:numId="13" w16cid:durableId="1716272286">
    <w:abstractNumId w:val="0"/>
  </w:num>
  <w:num w:numId="14" w16cid:durableId="1565020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2752018">
    <w:abstractNumId w:val="42"/>
  </w:num>
  <w:num w:numId="16" w16cid:durableId="68887220">
    <w:abstractNumId w:val="30"/>
  </w:num>
  <w:num w:numId="17" w16cid:durableId="365522230">
    <w:abstractNumId w:val="29"/>
  </w:num>
  <w:num w:numId="18" w16cid:durableId="905990748">
    <w:abstractNumId w:val="10"/>
  </w:num>
  <w:num w:numId="19" w16cid:durableId="359285879">
    <w:abstractNumId w:val="44"/>
  </w:num>
  <w:num w:numId="20" w16cid:durableId="1854346017">
    <w:abstractNumId w:val="19"/>
  </w:num>
  <w:num w:numId="21" w16cid:durableId="136648801">
    <w:abstractNumId w:val="7"/>
  </w:num>
  <w:num w:numId="22" w16cid:durableId="130830871">
    <w:abstractNumId w:val="28"/>
  </w:num>
  <w:num w:numId="23" w16cid:durableId="2145583110">
    <w:abstractNumId w:val="20"/>
  </w:num>
  <w:num w:numId="24" w16cid:durableId="312219152">
    <w:abstractNumId w:val="36"/>
  </w:num>
  <w:num w:numId="25" w16cid:durableId="260376986">
    <w:abstractNumId w:val="24"/>
  </w:num>
  <w:num w:numId="26" w16cid:durableId="976295559">
    <w:abstractNumId w:val="14"/>
  </w:num>
  <w:num w:numId="27" w16cid:durableId="56637882">
    <w:abstractNumId w:val="35"/>
  </w:num>
  <w:num w:numId="28" w16cid:durableId="1080326710">
    <w:abstractNumId w:val="25"/>
  </w:num>
  <w:num w:numId="29" w16cid:durableId="798841234">
    <w:abstractNumId w:val="26"/>
  </w:num>
  <w:num w:numId="30" w16cid:durableId="1569195002">
    <w:abstractNumId w:val="2"/>
  </w:num>
  <w:num w:numId="31" w16cid:durableId="1195387417">
    <w:abstractNumId w:val="9"/>
  </w:num>
  <w:num w:numId="32" w16cid:durableId="507642176">
    <w:abstractNumId w:val="17"/>
  </w:num>
  <w:num w:numId="33" w16cid:durableId="1384982518">
    <w:abstractNumId w:val="38"/>
  </w:num>
  <w:num w:numId="34" w16cid:durableId="9644108">
    <w:abstractNumId w:val="4"/>
  </w:num>
  <w:num w:numId="35" w16cid:durableId="933823172">
    <w:abstractNumId w:val="41"/>
  </w:num>
  <w:num w:numId="36" w16cid:durableId="1148010029">
    <w:abstractNumId w:val="39"/>
  </w:num>
  <w:num w:numId="37" w16cid:durableId="572467801">
    <w:abstractNumId w:val="8"/>
  </w:num>
  <w:num w:numId="38" w16cid:durableId="1752773844">
    <w:abstractNumId w:val="22"/>
  </w:num>
  <w:num w:numId="39" w16cid:durableId="922026585">
    <w:abstractNumId w:val="13"/>
  </w:num>
  <w:num w:numId="40" w16cid:durableId="174200092">
    <w:abstractNumId w:val="37"/>
  </w:num>
  <w:num w:numId="41" w16cid:durableId="939068126">
    <w:abstractNumId w:val="32"/>
  </w:num>
  <w:num w:numId="42" w16cid:durableId="1832943553">
    <w:abstractNumId w:val="3"/>
  </w:num>
  <w:num w:numId="43" w16cid:durableId="630673627">
    <w:abstractNumId w:val="43"/>
  </w:num>
  <w:num w:numId="44" w16cid:durableId="1997493654">
    <w:abstractNumId w:val="15"/>
  </w:num>
  <w:num w:numId="45" w16cid:durableId="94445871">
    <w:abstractNumId w:val="12"/>
  </w:num>
  <w:num w:numId="46" w16cid:durableId="1716276254">
    <w:abstractNumId w:val="33"/>
  </w:num>
  <w:num w:numId="47" w16cid:durableId="712000182">
    <w:abstractNumId w:val="31"/>
  </w:num>
  <w:num w:numId="48" w16cid:durableId="172097551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BCF"/>
    <w:rsid w:val="000064A1"/>
    <w:rsid w:val="00006769"/>
    <w:rsid w:val="00012709"/>
    <w:rsid w:val="00021EE9"/>
    <w:rsid w:val="00023104"/>
    <w:rsid w:val="00025863"/>
    <w:rsid w:val="00025B26"/>
    <w:rsid w:val="00025F57"/>
    <w:rsid w:val="00031CD9"/>
    <w:rsid w:val="00031FEF"/>
    <w:rsid w:val="000328D0"/>
    <w:rsid w:val="00034ECE"/>
    <w:rsid w:val="00043391"/>
    <w:rsid w:val="000438D0"/>
    <w:rsid w:val="000439E9"/>
    <w:rsid w:val="000459F2"/>
    <w:rsid w:val="00050406"/>
    <w:rsid w:val="00052E49"/>
    <w:rsid w:val="0005355B"/>
    <w:rsid w:val="00053BEA"/>
    <w:rsid w:val="00055D52"/>
    <w:rsid w:val="000563CC"/>
    <w:rsid w:val="00057496"/>
    <w:rsid w:val="00062FD1"/>
    <w:rsid w:val="000648FE"/>
    <w:rsid w:val="00066C27"/>
    <w:rsid w:val="00066E9F"/>
    <w:rsid w:val="000705E4"/>
    <w:rsid w:val="000712B7"/>
    <w:rsid w:val="000753E6"/>
    <w:rsid w:val="00077B68"/>
    <w:rsid w:val="000815B5"/>
    <w:rsid w:val="00084CB1"/>
    <w:rsid w:val="00086E67"/>
    <w:rsid w:val="0009213E"/>
    <w:rsid w:val="00093241"/>
    <w:rsid w:val="00094428"/>
    <w:rsid w:val="00097DAA"/>
    <w:rsid w:val="000A153A"/>
    <w:rsid w:val="000A2854"/>
    <w:rsid w:val="000A2A10"/>
    <w:rsid w:val="000A3CD8"/>
    <w:rsid w:val="000A4BEA"/>
    <w:rsid w:val="000A51F8"/>
    <w:rsid w:val="000A63D1"/>
    <w:rsid w:val="000B54D6"/>
    <w:rsid w:val="000B579A"/>
    <w:rsid w:val="000C063C"/>
    <w:rsid w:val="000C16A2"/>
    <w:rsid w:val="000C1C78"/>
    <w:rsid w:val="000D0E06"/>
    <w:rsid w:val="000D3590"/>
    <w:rsid w:val="000D37A4"/>
    <w:rsid w:val="000D5F92"/>
    <w:rsid w:val="000E2430"/>
    <w:rsid w:val="000E362A"/>
    <w:rsid w:val="000E687A"/>
    <w:rsid w:val="000E7293"/>
    <w:rsid w:val="000F05DB"/>
    <w:rsid w:val="000F0C80"/>
    <w:rsid w:val="000F57DE"/>
    <w:rsid w:val="000F6930"/>
    <w:rsid w:val="00104E39"/>
    <w:rsid w:val="0011071B"/>
    <w:rsid w:val="001110B9"/>
    <w:rsid w:val="00113D94"/>
    <w:rsid w:val="00115671"/>
    <w:rsid w:val="001209DE"/>
    <w:rsid w:val="00121090"/>
    <w:rsid w:val="00122D5A"/>
    <w:rsid w:val="00127E28"/>
    <w:rsid w:val="001306C1"/>
    <w:rsid w:val="001312AF"/>
    <w:rsid w:val="00131E2B"/>
    <w:rsid w:val="00131EA4"/>
    <w:rsid w:val="00134AE8"/>
    <w:rsid w:val="0013516E"/>
    <w:rsid w:val="00142EC2"/>
    <w:rsid w:val="001458D6"/>
    <w:rsid w:val="001468DD"/>
    <w:rsid w:val="001477AA"/>
    <w:rsid w:val="00150395"/>
    <w:rsid w:val="00151079"/>
    <w:rsid w:val="00153CBE"/>
    <w:rsid w:val="001541E9"/>
    <w:rsid w:val="00157291"/>
    <w:rsid w:val="00162059"/>
    <w:rsid w:val="00162841"/>
    <w:rsid w:val="001635CC"/>
    <w:rsid w:val="00163981"/>
    <w:rsid w:val="00165DD3"/>
    <w:rsid w:val="001728B9"/>
    <w:rsid w:val="00173746"/>
    <w:rsid w:val="00173866"/>
    <w:rsid w:val="00176DDC"/>
    <w:rsid w:val="001774EA"/>
    <w:rsid w:val="0018358E"/>
    <w:rsid w:val="001837D8"/>
    <w:rsid w:val="00186ABE"/>
    <w:rsid w:val="001906B6"/>
    <w:rsid w:val="0019218B"/>
    <w:rsid w:val="00193B11"/>
    <w:rsid w:val="00197A9C"/>
    <w:rsid w:val="001A1B7A"/>
    <w:rsid w:val="001A3191"/>
    <w:rsid w:val="001A4E89"/>
    <w:rsid w:val="001B06FA"/>
    <w:rsid w:val="001B17A1"/>
    <w:rsid w:val="001B3526"/>
    <w:rsid w:val="001B4C58"/>
    <w:rsid w:val="001B72D0"/>
    <w:rsid w:val="001C1CE5"/>
    <w:rsid w:val="001C2483"/>
    <w:rsid w:val="001C3289"/>
    <w:rsid w:val="001D0691"/>
    <w:rsid w:val="001D28C9"/>
    <w:rsid w:val="001D6654"/>
    <w:rsid w:val="001D6DD3"/>
    <w:rsid w:val="001E102E"/>
    <w:rsid w:val="001F038D"/>
    <w:rsid w:val="001F1225"/>
    <w:rsid w:val="001F44F3"/>
    <w:rsid w:val="001F4D80"/>
    <w:rsid w:val="001F63E4"/>
    <w:rsid w:val="001F6B3B"/>
    <w:rsid w:val="00200627"/>
    <w:rsid w:val="002010DC"/>
    <w:rsid w:val="00202A8C"/>
    <w:rsid w:val="00203A78"/>
    <w:rsid w:val="00205681"/>
    <w:rsid w:val="00205937"/>
    <w:rsid w:val="00206E73"/>
    <w:rsid w:val="00207234"/>
    <w:rsid w:val="002103BC"/>
    <w:rsid w:val="00212172"/>
    <w:rsid w:val="00212E4A"/>
    <w:rsid w:val="00214FD2"/>
    <w:rsid w:val="002153F4"/>
    <w:rsid w:val="002266D4"/>
    <w:rsid w:val="00231499"/>
    <w:rsid w:val="00231C2E"/>
    <w:rsid w:val="00237BE9"/>
    <w:rsid w:val="00240384"/>
    <w:rsid w:val="00243DE3"/>
    <w:rsid w:val="0024466F"/>
    <w:rsid w:val="00245B5F"/>
    <w:rsid w:val="00247249"/>
    <w:rsid w:val="002510C0"/>
    <w:rsid w:val="00253B73"/>
    <w:rsid w:val="00253E87"/>
    <w:rsid w:val="0025405F"/>
    <w:rsid w:val="00257699"/>
    <w:rsid w:val="00260F76"/>
    <w:rsid w:val="00261E73"/>
    <w:rsid w:val="00265672"/>
    <w:rsid w:val="0026645F"/>
    <w:rsid w:val="002664E9"/>
    <w:rsid w:val="0027169D"/>
    <w:rsid w:val="002754D5"/>
    <w:rsid w:val="0027551E"/>
    <w:rsid w:val="002850CE"/>
    <w:rsid w:val="00285216"/>
    <w:rsid w:val="00285B25"/>
    <w:rsid w:val="00297B0E"/>
    <w:rsid w:val="002A3F38"/>
    <w:rsid w:val="002A5973"/>
    <w:rsid w:val="002B0715"/>
    <w:rsid w:val="002B273E"/>
    <w:rsid w:val="002B4421"/>
    <w:rsid w:val="002B46DA"/>
    <w:rsid w:val="002B4D07"/>
    <w:rsid w:val="002C1B62"/>
    <w:rsid w:val="002C6421"/>
    <w:rsid w:val="002C6455"/>
    <w:rsid w:val="002C65F4"/>
    <w:rsid w:val="002C6B45"/>
    <w:rsid w:val="002C7B9C"/>
    <w:rsid w:val="002D5586"/>
    <w:rsid w:val="002D5CB7"/>
    <w:rsid w:val="002D5E1B"/>
    <w:rsid w:val="002E1302"/>
    <w:rsid w:val="002E5805"/>
    <w:rsid w:val="002E73C8"/>
    <w:rsid w:val="002F1F11"/>
    <w:rsid w:val="002F6AFA"/>
    <w:rsid w:val="002F6CD4"/>
    <w:rsid w:val="00301EB1"/>
    <w:rsid w:val="00306C6D"/>
    <w:rsid w:val="003071FE"/>
    <w:rsid w:val="003100F6"/>
    <w:rsid w:val="00310F44"/>
    <w:rsid w:val="003119F0"/>
    <w:rsid w:val="00312ED5"/>
    <w:rsid w:val="00313D12"/>
    <w:rsid w:val="00314291"/>
    <w:rsid w:val="00314B92"/>
    <w:rsid w:val="0031528C"/>
    <w:rsid w:val="0032020F"/>
    <w:rsid w:val="00320522"/>
    <w:rsid w:val="003207E2"/>
    <w:rsid w:val="0032176D"/>
    <w:rsid w:val="00321E60"/>
    <w:rsid w:val="0032245D"/>
    <w:rsid w:val="00322A6B"/>
    <w:rsid w:val="003244AE"/>
    <w:rsid w:val="003244F6"/>
    <w:rsid w:val="00324B9D"/>
    <w:rsid w:val="00325974"/>
    <w:rsid w:val="00325B42"/>
    <w:rsid w:val="00331C75"/>
    <w:rsid w:val="00336F29"/>
    <w:rsid w:val="003407C1"/>
    <w:rsid w:val="00346C46"/>
    <w:rsid w:val="00347F6E"/>
    <w:rsid w:val="003503C4"/>
    <w:rsid w:val="003546E5"/>
    <w:rsid w:val="003549B9"/>
    <w:rsid w:val="00354A9A"/>
    <w:rsid w:val="003551D7"/>
    <w:rsid w:val="00361A5F"/>
    <w:rsid w:val="003633D7"/>
    <w:rsid w:val="00363A99"/>
    <w:rsid w:val="003658F4"/>
    <w:rsid w:val="00365A0A"/>
    <w:rsid w:val="003670DA"/>
    <w:rsid w:val="0037137B"/>
    <w:rsid w:val="003749F9"/>
    <w:rsid w:val="00374CCE"/>
    <w:rsid w:val="003754CF"/>
    <w:rsid w:val="003800F0"/>
    <w:rsid w:val="00382904"/>
    <w:rsid w:val="00382A77"/>
    <w:rsid w:val="00382B60"/>
    <w:rsid w:val="00384165"/>
    <w:rsid w:val="00384467"/>
    <w:rsid w:val="003844AA"/>
    <w:rsid w:val="003855D8"/>
    <w:rsid w:val="0038754A"/>
    <w:rsid w:val="00390D18"/>
    <w:rsid w:val="00394F10"/>
    <w:rsid w:val="003965C6"/>
    <w:rsid w:val="00397070"/>
    <w:rsid w:val="00397733"/>
    <w:rsid w:val="003A0C9D"/>
    <w:rsid w:val="003A34CC"/>
    <w:rsid w:val="003A439C"/>
    <w:rsid w:val="003A56C1"/>
    <w:rsid w:val="003B456F"/>
    <w:rsid w:val="003B498B"/>
    <w:rsid w:val="003B5023"/>
    <w:rsid w:val="003C0BA2"/>
    <w:rsid w:val="003C5246"/>
    <w:rsid w:val="003D0224"/>
    <w:rsid w:val="003D169B"/>
    <w:rsid w:val="003D2AD6"/>
    <w:rsid w:val="003D45A1"/>
    <w:rsid w:val="003D59B9"/>
    <w:rsid w:val="003D7DD1"/>
    <w:rsid w:val="003E0236"/>
    <w:rsid w:val="003E06D3"/>
    <w:rsid w:val="003E08D6"/>
    <w:rsid w:val="003E1889"/>
    <w:rsid w:val="003E32FB"/>
    <w:rsid w:val="003F006B"/>
    <w:rsid w:val="003F0B8F"/>
    <w:rsid w:val="003F44DB"/>
    <w:rsid w:val="003F53E8"/>
    <w:rsid w:val="00401A1A"/>
    <w:rsid w:val="0040282B"/>
    <w:rsid w:val="00403422"/>
    <w:rsid w:val="004071EA"/>
    <w:rsid w:val="004103F6"/>
    <w:rsid w:val="0041255A"/>
    <w:rsid w:val="004171EE"/>
    <w:rsid w:val="004221A4"/>
    <w:rsid w:val="004232C8"/>
    <w:rsid w:val="00424B00"/>
    <w:rsid w:val="00425411"/>
    <w:rsid w:val="004267F4"/>
    <w:rsid w:val="00430F0D"/>
    <w:rsid w:val="00433A42"/>
    <w:rsid w:val="004351B1"/>
    <w:rsid w:val="0044441E"/>
    <w:rsid w:val="00444B6B"/>
    <w:rsid w:val="00446BD1"/>
    <w:rsid w:val="0045342B"/>
    <w:rsid w:val="00454963"/>
    <w:rsid w:val="00457CA2"/>
    <w:rsid w:val="004600F5"/>
    <w:rsid w:val="004601CC"/>
    <w:rsid w:val="00460FDF"/>
    <w:rsid w:val="0046639F"/>
    <w:rsid w:val="00466F99"/>
    <w:rsid w:val="00476FD1"/>
    <w:rsid w:val="00482533"/>
    <w:rsid w:val="0048280D"/>
    <w:rsid w:val="00484001"/>
    <w:rsid w:val="00484A1C"/>
    <w:rsid w:val="004875C5"/>
    <w:rsid w:val="00490B3C"/>
    <w:rsid w:val="00491453"/>
    <w:rsid w:val="004922A6"/>
    <w:rsid w:val="004935C1"/>
    <w:rsid w:val="004949F4"/>
    <w:rsid w:val="00495219"/>
    <w:rsid w:val="00496036"/>
    <w:rsid w:val="004971C8"/>
    <w:rsid w:val="00497677"/>
    <w:rsid w:val="00497A66"/>
    <w:rsid w:val="004A1487"/>
    <w:rsid w:val="004A227A"/>
    <w:rsid w:val="004A3899"/>
    <w:rsid w:val="004A3C48"/>
    <w:rsid w:val="004A43E1"/>
    <w:rsid w:val="004A4689"/>
    <w:rsid w:val="004A6DF0"/>
    <w:rsid w:val="004A7A36"/>
    <w:rsid w:val="004B0EE1"/>
    <w:rsid w:val="004B4E85"/>
    <w:rsid w:val="004B657E"/>
    <w:rsid w:val="004C1BFB"/>
    <w:rsid w:val="004C288C"/>
    <w:rsid w:val="004C68EC"/>
    <w:rsid w:val="004C7197"/>
    <w:rsid w:val="004D2585"/>
    <w:rsid w:val="004D2A88"/>
    <w:rsid w:val="004D4BDB"/>
    <w:rsid w:val="004D4D98"/>
    <w:rsid w:val="004E1E7F"/>
    <w:rsid w:val="004E216C"/>
    <w:rsid w:val="004F07DE"/>
    <w:rsid w:val="004F0E74"/>
    <w:rsid w:val="004F1555"/>
    <w:rsid w:val="004F3D99"/>
    <w:rsid w:val="004F4059"/>
    <w:rsid w:val="004F4061"/>
    <w:rsid w:val="005004B1"/>
    <w:rsid w:val="00500EDA"/>
    <w:rsid w:val="00501B3A"/>
    <w:rsid w:val="00507E5E"/>
    <w:rsid w:val="00510897"/>
    <w:rsid w:val="005122F8"/>
    <w:rsid w:val="005134EB"/>
    <w:rsid w:val="00513601"/>
    <w:rsid w:val="00513B71"/>
    <w:rsid w:val="00514523"/>
    <w:rsid w:val="00515ECB"/>
    <w:rsid w:val="00517131"/>
    <w:rsid w:val="0051749F"/>
    <w:rsid w:val="00521F80"/>
    <w:rsid w:val="005224D0"/>
    <w:rsid w:val="0052483B"/>
    <w:rsid w:val="005269C9"/>
    <w:rsid w:val="00532707"/>
    <w:rsid w:val="00533E8B"/>
    <w:rsid w:val="00535B1A"/>
    <w:rsid w:val="005441D4"/>
    <w:rsid w:val="00544C9A"/>
    <w:rsid w:val="00551AA4"/>
    <w:rsid w:val="00552BE2"/>
    <w:rsid w:val="00552F9E"/>
    <w:rsid w:val="00561615"/>
    <w:rsid w:val="00562539"/>
    <w:rsid w:val="005669E5"/>
    <w:rsid w:val="00567464"/>
    <w:rsid w:val="00567945"/>
    <w:rsid w:val="00571C71"/>
    <w:rsid w:val="005721B4"/>
    <w:rsid w:val="0057279C"/>
    <w:rsid w:val="0057389F"/>
    <w:rsid w:val="00580E61"/>
    <w:rsid w:val="00585244"/>
    <w:rsid w:val="00585624"/>
    <w:rsid w:val="00585A46"/>
    <w:rsid w:val="00587CA0"/>
    <w:rsid w:val="00590BAC"/>
    <w:rsid w:val="00591693"/>
    <w:rsid w:val="00591B10"/>
    <w:rsid w:val="00593FDB"/>
    <w:rsid w:val="005942F8"/>
    <w:rsid w:val="00594F1D"/>
    <w:rsid w:val="00597D0F"/>
    <w:rsid w:val="005A0586"/>
    <w:rsid w:val="005A1142"/>
    <w:rsid w:val="005A5D82"/>
    <w:rsid w:val="005A6635"/>
    <w:rsid w:val="005A76C6"/>
    <w:rsid w:val="005B6DC8"/>
    <w:rsid w:val="005C2432"/>
    <w:rsid w:val="005C427E"/>
    <w:rsid w:val="005C5044"/>
    <w:rsid w:val="005C7584"/>
    <w:rsid w:val="005E158A"/>
    <w:rsid w:val="005E21A2"/>
    <w:rsid w:val="005E2627"/>
    <w:rsid w:val="005E3590"/>
    <w:rsid w:val="005E40A6"/>
    <w:rsid w:val="005F0B0E"/>
    <w:rsid w:val="005F15D0"/>
    <w:rsid w:val="005F40A9"/>
    <w:rsid w:val="005F4205"/>
    <w:rsid w:val="005F5A92"/>
    <w:rsid w:val="0060060D"/>
    <w:rsid w:val="00604F3B"/>
    <w:rsid w:val="006131C1"/>
    <w:rsid w:val="0061593B"/>
    <w:rsid w:val="00630D51"/>
    <w:rsid w:val="00631A91"/>
    <w:rsid w:val="0063372B"/>
    <w:rsid w:val="006376B4"/>
    <w:rsid w:val="006410D9"/>
    <w:rsid w:val="0064279A"/>
    <w:rsid w:val="0064457C"/>
    <w:rsid w:val="006445E6"/>
    <w:rsid w:val="0065090F"/>
    <w:rsid w:val="006524A2"/>
    <w:rsid w:val="00652DE3"/>
    <w:rsid w:val="006558F9"/>
    <w:rsid w:val="0065678C"/>
    <w:rsid w:val="0066053C"/>
    <w:rsid w:val="00660833"/>
    <w:rsid w:val="006641FF"/>
    <w:rsid w:val="00664CE0"/>
    <w:rsid w:val="00670028"/>
    <w:rsid w:val="00671584"/>
    <w:rsid w:val="00675B58"/>
    <w:rsid w:val="00677ADB"/>
    <w:rsid w:val="00680AB1"/>
    <w:rsid w:val="006836AC"/>
    <w:rsid w:val="006850F6"/>
    <w:rsid w:val="0069098E"/>
    <w:rsid w:val="00692FB8"/>
    <w:rsid w:val="006977D1"/>
    <w:rsid w:val="00697A5B"/>
    <w:rsid w:val="006A0291"/>
    <w:rsid w:val="006A321D"/>
    <w:rsid w:val="006A417B"/>
    <w:rsid w:val="006B4882"/>
    <w:rsid w:val="006B497B"/>
    <w:rsid w:val="006B6365"/>
    <w:rsid w:val="006C107F"/>
    <w:rsid w:val="006C1C4D"/>
    <w:rsid w:val="006C2A62"/>
    <w:rsid w:val="006C485D"/>
    <w:rsid w:val="006C52D1"/>
    <w:rsid w:val="006D25BD"/>
    <w:rsid w:val="006D3005"/>
    <w:rsid w:val="006D3C22"/>
    <w:rsid w:val="006D613C"/>
    <w:rsid w:val="006D6286"/>
    <w:rsid w:val="006E022C"/>
    <w:rsid w:val="006E04B9"/>
    <w:rsid w:val="006E1126"/>
    <w:rsid w:val="006E19E6"/>
    <w:rsid w:val="006E1A0A"/>
    <w:rsid w:val="006E23F3"/>
    <w:rsid w:val="006E4FA1"/>
    <w:rsid w:val="00700A10"/>
    <w:rsid w:val="00700A87"/>
    <w:rsid w:val="00700C6D"/>
    <w:rsid w:val="007058CC"/>
    <w:rsid w:val="0070643B"/>
    <w:rsid w:val="00707114"/>
    <w:rsid w:val="007113F5"/>
    <w:rsid w:val="007120DE"/>
    <w:rsid w:val="00712252"/>
    <w:rsid w:val="00712601"/>
    <w:rsid w:val="00715E32"/>
    <w:rsid w:val="007252CA"/>
    <w:rsid w:val="007267F5"/>
    <w:rsid w:val="00726D31"/>
    <w:rsid w:val="00731988"/>
    <w:rsid w:val="0073370B"/>
    <w:rsid w:val="00737D67"/>
    <w:rsid w:val="00737DD4"/>
    <w:rsid w:val="00743496"/>
    <w:rsid w:val="00744254"/>
    <w:rsid w:val="007519BC"/>
    <w:rsid w:val="00752268"/>
    <w:rsid w:val="00753A42"/>
    <w:rsid w:val="00754F08"/>
    <w:rsid w:val="00770570"/>
    <w:rsid w:val="0077256E"/>
    <w:rsid w:val="00775BB5"/>
    <w:rsid w:val="007776F5"/>
    <w:rsid w:val="0078100C"/>
    <w:rsid w:val="00782BFA"/>
    <w:rsid w:val="007867EA"/>
    <w:rsid w:val="00786C9B"/>
    <w:rsid w:val="00790848"/>
    <w:rsid w:val="0079536E"/>
    <w:rsid w:val="00795C10"/>
    <w:rsid w:val="007A356F"/>
    <w:rsid w:val="007A70B3"/>
    <w:rsid w:val="007B1537"/>
    <w:rsid w:val="007B37C7"/>
    <w:rsid w:val="007B5C61"/>
    <w:rsid w:val="007C24AC"/>
    <w:rsid w:val="007C57C9"/>
    <w:rsid w:val="007C6AD6"/>
    <w:rsid w:val="007D35BC"/>
    <w:rsid w:val="007D50C0"/>
    <w:rsid w:val="007D581B"/>
    <w:rsid w:val="007D6D28"/>
    <w:rsid w:val="007E08AF"/>
    <w:rsid w:val="007E16AB"/>
    <w:rsid w:val="007E3B99"/>
    <w:rsid w:val="007E4A1B"/>
    <w:rsid w:val="007E5B1F"/>
    <w:rsid w:val="007E6671"/>
    <w:rsid w:val="007F0120"/>
    <w:rsid w:val="007F08B3"/>
    <w:rsid w:val="007F0FBC"/>
    <w:rsid w:val="007F11D8"/>
    <w:rsid w:val="007F179A"/>
    <w:rsid w:val="007F7267"/>
    <w:rsid w:val="00800E22"/>
    <w:rsid w:val="00801F61"/>
    <w:rsid w:val="00807BAD"/>
    <w:rsid w:val="00807E9E"/>
    <w:rsid w:val="00812679"/>
    <w:rsid w:val="008136B5"/>
    <w:rsid w:val="00813CA0"/>
    <w:rsid w:val="0081727A"/>
    <w:rsid w:val="00817BEF"/>
    <w:rsid w:val="00817EC2"/>
    <w:rsid w:val="008202F5"/>
    <w:rsid w:val="008238DA"/>
    <w:rsid w:val="00824DF3"/>
    <w:rsid w:val="00826BDC"/>
    <w:rsid w:val="0082765D"/>
    <w:rsid w:val="008310D6"/>
    <w:rsid w:val="00831485"/>
    <w:rsid w:val="008333AC"/>
    <w:rsid w:val="00836151"/>
    <w:rsid w:val="008361EE"/>
    <w:rsid w:val="00855730"/>
    <w:rsid w:val="00857647"/>
    <w:rsid w:val="008609D8"/>
    <w:rsid w:val="00860FD0"/>
    <w:rsid w:val="0086149D"/>
    <w:rsid w:val="0086187A"/>
    <w:rsid w:val="00862612"/>
    <w:rsid w:val="008637AB"/>
    <w:rsid w:val="00870B77"/>
    <w:rsid w:val="0087258F"/>
    <w:rsid w:val="00877055"/>
    <w:rsid w:val="00880C8A"/>
    <w:rsid w:val="0088118F"/>
    <w:rsid w:val="008830F9"/>
    <w:rsid w:val="00884E02"/>
    <w:rsid w:val="00885B6E"/>
    <w:rsid w:val="00891E36"/>
    <w:rsid w:val="00893E59"/>
    <w:rsid w:val="008950C0"/>
    <w:rsid w:val="00895241"/>
    <w:rsid w:val="00895BC8"/>
    <w:rsid w:val="0089771D"/>
    <w:rsid w:val="00897A18"/>
    <w:rsid w:val="00897D8B"/>
    <w:rsid w:val="008A2028"/>
    <w:rsid w:val="008A367B"/>
    <w:rsid w:val="008A3F8C"/>
    <w:rsid w:val="008A4B12"/>
    <w:rsid w:val="008A4B4E"/>
    <w:rsid w:val="008B10AF"/>
    <w:rsid w:val="008B12B3"/>
    <w:rsid w:val="008B5459"/>
    <w:rsid w:val="008B614B"/>
    <w:rsid w:val="008C03EF"/>
    <w:rsid w:val="008C5A6B"/>
    <w:rsid w:val="008C61C5"/>
    <w:rsid w:val="008D06DD"/>
    <w:rsid w:val="008D0B5E"/>
    <w:rsid w:val="008D1C67"/>
    <w:rsid w:val="008E08A9"/>
    <w:rsid w:val="008E14EC"/>
    <w:rsid w:val="008E2A5D"/>
    <w:rsid w:val="008F0CB4"/>
    <w:rsid w:val="008F0E6D"/>
    <w:rsid w:val="008F1E4A"/>
    <w:rsid w:val="008F1F01"/>
    <w:rsid w:val="008F2635"/>
    <w:rsid w:val="008F5215"/>
    <w:rsid w:val="008F541F"/>
    <w:rsid w:val="008F5D66"/>
    <w:rsid w:val="008F7361"/>
    <w:rsid w:val="0090072C"/>
    <w:rsid w:val="0090292F"/>
    <w:rsid w:val="00904E92"/>
    <w:rsid w:val="009119FD"/>
    <w:rsid w:val="009131EE"/>
    <w:rsid w:val="00913D5E"/>
    <w:rsid w:val="009141FF"/>
    <w:rsid w:val="00915CE8"/>
    <w:rsid w:val="009178D1"/>
    <w:rsid w:val="00921B34"/>
    <w:rsid w:val="00921B8D"/>
    <w:rsid w:val="00924824"/>
    <w:rsid w:val="0092721D"/>
    <w:rsid w:val="00927C9F"/>
    <w:rsid w:val="00933F9B"/>
    <w:rsid w:val="0093570D"/>
    <w:rsid w:val="00936EC3"/>
    <w:rsid w:val="00941531"/>
    <w:rsid w:val="00942B85"/>
    <w:rsid w:val="00961262"/>
    <w:rsid w:val="00963523"/>
    <w:rsid w:val="00965ACE"/>
    <w:rsid w:val="00973C71"/>
    <w:rsid w:val="00980BD8"/>
    <w:rsid w:val="00987098"/>
    <w:rsid w:val="00987DDE"/>
    <w:rsid w:val="0099033C"/>
    <w:rsid w:val="00991BD3"/>
    <w:rsid w:val="009955E4"/>
    <w:rsid w:val="00997208"/>
    <w:rsid w:val="009A1B07"/>
    <w:rsid w:val="009A3C15"/>
    <w:rsid w:val="009A3D8F"/>
    <w:rsid w:val="009B1298"/>
    <w:rsid w:val="009B2C6D"/>
    <w:rsid w:val="009B3F12"/>
    <w:rsid w:val="009B65C2"/>
    <w:rsid w:val="009C37CE"/>
    <w:rsid w:val="009C37EF"/>
    <w:rsid w:val="009C5989"/>
    <w:rsid w:val="009C5F56"/>
    <w:rsid w:val="009C649A"/>
    <w:rsid w:val="009C6C6B"/>
    <w:rsid w:val="009D0ECC"/>
    <w:rsid w:val="009D379C"/>
    <w:rsid w:val="009D503C"/>
    <w:rsid w:val="009D7B14"/>
    <w:rsid w:val="009E0226"/>
    <w:rsid w:val="009E0601"/>
    <w:rsid w:val="009E15E9"/>
    <w:rsid w:val="009E1C38"/>
    <w:rsid w:val="009E1ECD"/>
    <w:rsid w:val="009E2F66"/>
    <w:rsid w:val="009E4138"/>
    <w:rsid w:val="009E5009"/>
    <w:rsid w:val="009E7505"/>
    <w:rsid w:val="009F160C"/>
    <w:rsid w:val="009F4B15"/>
    <w:rsid w:val="009F4F8E"/>
    <w:rsid w:val="009F6275"/>
    <w:rsid w:val="00A026A1"/>
    <w:rsid w:val="00A047DB"/>
    <w:rsid w:val="00A04BED"/>
    <w:rsid w:val="00A0572D"/>
    <w:rsid w:val="00A125FB"/>
    <w:rsid w:val="00A16BEB"/>
    <w:rsid w:val="00A21026"/>
    <w:rsid w:val="00A2375A"/>
    <w:rsid w:val="00A2652A"/>
    <w:rsid w:val="00A351EE"/>
    <w:rsid w:val="00A404BF"/>
    <w:rsid w:val="00A40621"/>
    <w:rsid w:val="00A42367"/>
    <w:rsid w:val="00A424C5"/>
    <w:rsid w:val="00A456C2"/>
    <w:rsid w:val="00A50CE1"/>
    <w:rsid w:val="00A51D51"/>
    <w:rsid w:val="00A6059C"/>
    <w:rsid w:val="00A6372E"/>
    <w:rsid w:val="00A71479"/>
    <w:rsid w:val="00A74151"/>
    <w:rsid w:val="00A74219"/>
    <w:rsid w:val="00A7477E"/>
    <w:rsid w:val="00A74B43"/>
    <w:rsid w:val="00A74EAB"/>
    <w:rsid w:val="00A80765"/>
    <w:rsid w:val="00A83CCA"/>
    <w:rsid w:val="00A86E3A"/>
    <w:rsid w:val="00A9157A"/>
    <w:rsid w:val="00A92074"/>
    <w:rsid w:val="00A92801"/>
    <w:rsid w:val="00A92D6E"/>
    <w:rsid w:val="00A94B24"/>
    <w:rsid w:val="00A94ED5"/>
    <w:rsid w:val="00A95CF3"/>
    <w:rsid w:val="00AA05D0"/>
    <w:rsid w:val="00AA10E1"/>
    <w:rsid w:val="00AA247A"/>
    <w:rsid w:val="00AA4403"/>
    <w:rsid w:val="00AA4F3F"/>
    <w:rsid w:val="00AB15FB"/>
    <w:rsid w:val="00AB54AE"/>
    <w:rsid w:val="00AB5FE3"/>
    <w:rsid w:val="00AC35AC"/>
    <w:rsid w:val="00AC3A25"/>
    <w:rsid w:val="00AC43FC"/>
    <w:rsid w:val="00AC4889"/>
    <w:rsid w:val="00AD0A11"/>
    <w:rsid w:val="00AD0FC4"/>
    <w:rsid w:val="00AD5756"/>
    <w:rsid w:val="00AD599A"/>
    <w:rsid w:val="00AD6DB7"/>
    <w:rsid w:val="00AE0911"/>
    <w:rsid w:val="00AE7F13"/>
    <w:rsid w:val="00AF3A05"/>
    <w:rsid w:val="00AF60B0"/>
    <w:rsid w:val="00AF7B5B"/>
    <w:rsid w:val="00B019A4"/>
    <w:rsid w:val="00B04A4D"/>
    <w:rsid w:val="00B0556E"/>
    <w:rsid w:val="00B06AD8"/>
    <w:rsid w:val="00B06D39"/>
    <w:rsid w:val="00B10CD3"/>
    <w:rsid w:val="00B11943"/>
    <w:rsid w:val="00B1240D"/>
    <w:rsid w:val="00B136F3"/>
    <w:rsid w:val="00B16CA9"/>
    <w:rsid w:val="00B17763"/>
    <w:rsid w:val="00B17F57"/>
    <w:rsid w:val="00B21CD8"/>
    <w:rsid w:val="00B232C7"/>
    <w:rsid w:val="00B23F42"/>
    <w:rsid w:val="00B24FCF"/>
    <w:rsid w:val="00B26A91"/>
    <w:rsid w:val="00B33CB8"/>
    <w:rsid w:val="00B35718"/>
    <w:rsid w:val="00B365E4"/>
    <w:rsid w:val="00B47531"/>
    <w:rsid w:val="00B47FB9"/>
    <w:rsid w:val="00B53576"/>
    <w:rsid w:val="00B55D2B"/>
    <w:rsid w:val="00B56CC3"/>
    <w:rsid w:val="00B60B36"/>
    <w:rsid w:val="00B640E2"/>
    <w:rsid w:val="00B646B1"/>
    <w:rsid w:val="00B733F3"/>
    <w:rsid w:val="00B75608"/>
    <w:rsid w:val="00B80114"/>
    <w:rsid w:val="00B80986"/>
    <w:rsid w:val="00B8125B"/>
    <w:rsid w:val="00B84157"/>
    <w:rsid w:val="00B841CA"/>
    <w:rsid w:val="00B8480A"/>
    <w:rsid w:val="00B85E31"/>
    <w:rsid w:val="00B8645C"/>
    <w:rsid w:val="00B86809"/>
    <w:rsid w:val="00B92F8C"/>
    <w:rsid w:val="00B942CE"/>
    <w:rsid w:val="00B95991"/>
    <w:rsid w:val="00BA0824"/>
    <w:rsid w:val="00BA1A49"/>
    <w:rsid w:val="00BA3D88"/>
    <w:rsid w:val="00BA429B"/>
    <w:rsid w:val="00BA7E0F"/>
    <w:rsid w:val="00BB0CB2"/>
    <w:rsid w:val="00BB0F0E"/>
    <w:rsid w:val="00BB3D3A"/>
    <w:rsid w:val="00BB445C"/>
    <w:rsid w:val="00BB63A0"/>
    <w:rsid w:val="00BB6403"/>
    <w:rsid w:val="00BB7629"/>
    <w:rsid w:val="00BC05BD"/>
    <w:rsid w:val="00BC2929"/>
    <w:rsid w:val="00BC370A"/>
    <w:rsid w:val="00BC5BB8"/>
    <w:rsid w:val="00BD1FC4"/>
    <w:rsid w:val="00BE098A"/>
    <w:rsid w:val="00BE12F5"/>
    <w:rsid w:val="00BE69FB"/>
    <w:rsid w:val="00BF1DC9"/>
    <w:rsid w:val="00BF34AD"/>
    <w:rsid w:val="00BF38ED"/>
    <w:rsid w:val="00BF4A9C"/>
    <w:rsid w:val="00C0027F"/>
    <w:rsid w:val="00C02A3A"/>
    <w:rsid w:val="00C03986"/>
    <w:rsid w:val="00C110A1"/>
    <w:rsid w:val="00C11E66"/>
    <w:rsid w:val="00C155D7"/>
    <w:rsid w:val="00C1694F"/>
    <w:rsid w:val="00C17E6F"/>
    <w:rsid w:val="00C17E97"/>
    <w:rsid w:val="00C2038E"/>
    <w:rsid w:val="00C244D1"/>
    <w:rsid w:val="00C26B00"/>
    <w:rsid w:val="00C31C5E"/>
    <w:rsid w:val="00C33890"/>
    <w:rsid w:val="00C3737C"/>
    <w:rsid w:val="00C40848"/>
    <w:rsid w:val="00C4314F"/>
    <w:rsid w:val="00C458F3"/>
    <w:rsid w:val="00C46542"/>
    <w:rsid w:val="00C46733"/>
    <w:rsid w:val="00C46BF9"/>
    <w:rsid w:val="00C47BDD"/>
    <w:rsid w:val="00C5205D"/>
    <w:rsid w:val="00C56388"/>
    <w:rsid w:val="00C57509"/>
    <w:rsid w:val="00C61F86"/>
    <w:rsid w:val="00C64AA0"/>
    <w:rsid w:val="00C661E9"/>
    <w:rsid w:val="00C67110"/>
    <w:rsid w:val="00C70316"/>
    <w:rsid w:val="00C80D05"/>
    <w:rsid w:val="00C81DFD"/>
    <w:rsid w:val="00C82CCF"/>
    <w:rsid w:val="00C84F00"/>
    <w:rsid w:val="00C91104"/>
    <w:rsid w:val="00C9122D"/>
    <w:rsid w:val="00C92B45"/>
    <w:rsid w:val="00C93762"/>
    <w:rsid w:val="00CA1C4D"/>
    <w:rsid w:val="00CA49FF"/>
    <w:rsid w:val="00CA50CB"/>
    <w:rsid w:val="00CA5428"/>
    <w:rsid w:val="00CA5781"/>
    <w:rsid w:val="00CA6F02"/>
    <w:rsid w:val="00CB137F"/>
    <w:rsid w:val="00CB5A88"/>
    <w:rsid w:val="00CB6173"/>
    <w:rsid w:val="00CB6BE3"/>
    <w:rsid w:val="00CB736A"/>
    <w:rsid w:val="00CC0B1E"/>
    <w:rsid w:val="00CD1819"/>
    <w:rsid w:val="00CE1A75"/>
    <w:rsid w:val="00CE227F"/>
    <w:rsid w:val="00CE3697"/>
    <w:rsid w:val="00CE3F8D"/>
    <w:rsid w:val="00CE6FD1"/>
    <w:rsid w:val="00CF3354"/>
    <w:rsid w:val="00CF3BF3"/>
    <w:rsid w:val="00CF5051"/>
    <w:rsid w:val="00CF5A53"/>
    <w:rsid w:val="00CF623D"/>
    <w:rsid w:val="00D00D58"/>
    <w:rsid w:val="00D0255F"/>
    <w:rsid w:val="00D0454B"/>
    <w:rsid w:val="00D068C8"/>
    <w:rsid w:val="00D06C1E"/>
    <w:rsid w:val="00D10216"/>
    <w:rsid w:val="00D1145E"/>
    <w:rsid w:val="00D15469"/>
    <w:rsid w:val="00D16031"/>
    <w:rsid w:val="00D163AD"/>
    <w:rsid w:val="00D167C9"/>
    <w:rsid w:val="00D16E1B"/>
    <w:rsid w:val="00D17B60"/>
    <w:rsid w:val="00D20B76"/>
    <w:rsid w:val="00D215A4"/>
    <w:rsid w:val="00D273F6"/>
    <w:rsid w:val="00D313D1"/>
    <w:rsid w:val="00D328B1"/>
    <w:rsid w:val="00D32C65"/>
    <w:rsid w:val="00D3551E"/>
    <w:rsid w:val="00D401AA"/>
    <w:rsid w:val="00D40D1A"/>
    <w:rsid w:val="00D40F0D"/>
    <w:rsid w:val="00D42152"/>
    <w:rsid w:val="00D424D2"/>
    <w:rsid w:val="00D42D95"/>
    <w:rsid w:val="00D51D30"/>
    <w:rsid w:val="00D51E64"/>
    <w:rsid w:val="00D54B00"/>
    <w:rsid w:val="00D55F7C"/>
    <w:rsid w:val="00D564DB"/>
    <w:rsid w:val="00D62572"/>
    <w:rsid w:val="00D62AB7"/>
    <w:rsid w:val="00D63A37"/>
    <w:rsid w:val="00D65347"/>
    <w:rsid w:val="00D70201"/>
    <w:rsid w:val="00D7284A"/>
    <w:rsid w:val="00D729AA"/>
    <w:rsid w:val="00D775A9"/>
    <w:rsid w:val="00D80262"/>
    <w:rsid w:val="00D816A5"/>
    <w:rsid w:val="00D831AA"/>
    <w:rsid w:val="00D83616"/>
    <w:rsid w:val="00D86028"/>
    <w:rsid w:val="00D87E6B"/>
    <w:rsid w:val="00D90034"/>
    <w:rsid w:val="00D92127"/>
    <w:rsid w:val="00D921CF"/>
    <w:rsid w:val="00D95A3B"/>
    <w:rsid w:val="00D9756E"/>
    <w:rsid w:val="00DA09C7"/>
    <w:rsid w:val="00DA425C"/>
    <w:rsid w:val="00DA48B4"/>
    <w:rsid w:val="00DA536F"/>
    <w:rsid w:val="00DA661C"/>
    <w:rsid w:val="00DA66CB"/>
    <w:rsid w:val="00DA6B0D"/>
    <w:rsid w:val="00DA6F56"/>
    <w:rsid w:val="00DA73ED"/>
    <w:rsid w:val="00DA790A"/>
    <w:rsid w:val="00DB0F26"/>
    <w:rsid w:val="00DB2590"/>
    <w:rsid w:val="00DB345C"/>
    <w:rsid w:val="00DB3E04"/>
    <w:rsid w:val="00DB4380"/>
    <w:rsid w:val="00DB6F76"/>
    <w:rsid w:val="00DB70A4"/>
    <w:rsid w:val="00DC1006"/>
    <w:rsid w:val="00DC10F3"/>
    <w:rsid w:val="00DC2035"/>
    <w:rsid w:val="00DC533B"/>
    <w:rsid w:val="00DC5765"/>
    <w:rsid w:val="00DC6511"/>
    <w:rsid w:val="00DC77A0"/>
    <w:rsid w:val="00DD0ABC"/>
    <w:rsid w:val="00DD23B9"/>
    <w:rsid w:val="00DD548F"/>
    <w:rsid w:val="00DD6AC4"/>
    <w:rsid w:val="00DD7D03"/>
    <w:rsid w:val="00DE164E"/>
    <w:rsid w:val="00DE30A7"/>
    <w:rsid w:val="00DE5333"/>
    <w:rsid w:val="00DE6D22"/>
    <w:rsid w:val="00DE7EE8"/>
    <w:rsid w:val="00DF091E"/>
    <w:rsid w:val="00DF186B"/>
    <w:rsid w:val="00E000FC"/>
    <w:rsid w:val="00E00D32"/>
    <w:rsid w:val="00E00EB4"/>
    <w:rsid w:val="00E02CC7"/>
    <w:rsid w:val="00E04707"/>
    <w:rsid w:val="00E067AB"/>
    <w:rsid w:val="00E14FA2"/>
    <w:rsid w:val="00E168B0"/>
    <w:rsid w:val="00E17D24"/>
    <w:rsid w:val="00E217FD"/>
    <w:rsid w:val="00E304CB"/>
    <w:rsid w:val="00E33DCC"/>
    <w:rsid w:val="00E34FE4"/>
    <w:rsid w:val="00E4041E"/>
    <w:rsid w:val="00E416A2"/>
    <w:rsid w:val="00E4222C"/>
    <w:rsid w:val="00E45A62"/>
    <w:rsid w:val="00E518C9"/>
    <w:rsid w:val="00E52DCF"/>
    <w:rsid w:val="00E578FA"/>
    <w:rsid w:val="00E618E6"/>
    <w:rsid w:val="00E62A75"/>
    <w:rsid w:val="00E62B96"/>
    <w:rsid w:val="00E63A70"/>
    <w:rsid w:val="00E6447D"/>
    <w:rsid w:val="00E648F7"/>
    <w:rsid w:val="00E64B96"/>
    <w:rsid w:val="00E67962"/>
    <w:rsid w:val="00E72052"/>
    <w:rsid w:val="00E73AD5"/>
    <w:rsid w:val="00E76C2F"/>
    <w:rsid w:val="00E76C9B"/>
    <w:rsid w:val="00E8176D"/>
    <w:rsid w:val="00E85D5D"/>
    <w:rsid w:val="00E86178"/>
    <w:rsid w:val="00E90FE3"/>
    <w:rsid w:val="00E91C18"/>
    <w:rsid w:val="00E947FC"/>
    <w:rsid w:val="00EA3300"/>
    <w:rsid w:val="00EA603A"/>
    <w:rsid w:val="00EB1367"/>
    <w:rsid w:val="00EB31CA"/>
    <w:rsid w:val="00EB6DF0"/>
    <w:rsid w:val="00EC1485"/>
    <w:rsid w:val="00EC19F3"/>
    <w:rsid w:val="00EC262E"/>
    <w:rsid w:val="00EC2FDA"/>
    <w:rsid w:val="00EC69CA"/>
    <w:rsid w:val="00EC76ED"/>
    <w:rsid w:val="00ED0748"/>
    <w:rsid w:val="00ED0A3D"/>
    <w:rsid w:val="00ED12D4"/>
    <w:rsid w:val="00ED1562"/>
    <w:rsid w:val="00ED1AB6"/>
    <w:rsid w:val="00ED25E6"/>
    <w:rsid w:val="00EE1A4E"/>
    <w:rsid w:val="00EE2275"/>
    <w:rsid w:val="00EE25AA"/>
    <w:rsid w:val="00EE528C"/>
    <w:rsid w:val="00EE5616"/>
    <w:rsid w:val="00EE5FE2"/>
    <w:rsid w:val="00EF08EC"/>
    <w:rsid w:val="00EF1F1A"/>
    <w:rsid w:val="00EF2859"/>
    <w:rsid w:val="00EF6A83"/>
    <w:rsid w:val="00EF73A4"/>
    <w:rsid w:val="00F03FC1"/>
    <w:rsid w:val="00F06997"/>
    <w:rsid w:val="00F1032B"/>
    <w:rsid w:val="00F12C43"/>
    <w:rsid w:val="00F14B9B"/>
    <w:rsid w:val="00F14C34"/>
    <w:rsid w:val="00F153E6"/>
    <w:rsid w:val="00F16C42"/>
    <w:rsid w:val="00F217A5"/>
    <w:rsid w:val="00F2356B"/>
    <w:rsid w:val="00F238A1"/>
    <w:rsid w:val="00F242D7"/>
    <w:rsid w:val="00F24D7B"/>
    <w:rsid w:val="00F25EAC"/>
    <w:rsid w:val="00F27186"/>
    <w:rsid w:val="00F3085F"/>
    <w:rsid w:val="00F33A95"/>
    <w:rsid w:val="00F33C17"/>
    <w:rsid w:val="00F40B3E"/>
    <w:rsid w:val="00F43AA3"/>
    <w:rsid w:val="00F43D1A"/>
    <w:rsid w:val="00F462CD"/>
    <w:rsid w:val="00F46B68"/>
    <w:rsid w:val="00F46BEB"/>
    <w:rsid w:val="00F47A3E"/>
    <w:rsid w:val="00F514D2"/>
    <w:rsid w:val="00F525A0"/>
    <w:rsid w:val="00F52739"/>
    <w:rsid w:val="00F53117"/>
    <w:rsid w:val="00F57BCF"/>
    <w:rsid w:val="00F607E8"/>
    <w:rsid w:val="00F60B94"/>
    <w:rsid w:val="00F63A4D"/>
    <w:rsid w:val="00F642B0"/>
    <w:rsid w:val="00F64D6C"/>
    <w:rsid w:val="00F663DF"/>
    <w:rsid w:val="00F67A86"/>
    <w:rsid w:val="00F70864"/>
    <w:rsid w:val="00F71771"/>
    <w:rsid w:val="00F71D4A"/>
    <w:rsid w:val="00F74A32"/>
    <w:rsid w:val="00F760D8"/>
    <w:rsid w:val="00F77A01"/>
    <w:rsid w:val="00F8191F"/>
    <w:rsid w:val="00F81E63"/>
    <w:rsid w:val="00F83536"/>
    <w:rsid w:val="00F8455E"/>
    <w:rsid w:val="00F86C31"/>
    <w:rsid w:val="00F9011B"/>
    <w:rsid w:val="00F9214C"/>
    <w:rsid w:val="00F92D77"/>
    <w:rsid w:val="00F934D1"/>
    <w:rsid w:val="00FA5E8E"/>
    <w:rsid w:val="00FA730E"/>
    <w:rsid w:val="00FB39AA"/>
    <w:rsid w:val="00FB48CB"/>
    <w:rsid w:val="00FB4BD8"/>
    <w:rsid w:val="00FB54D6"/>
    <w:rsid w:val="00FB6725"/>
    <w:rsid w:val="00FB6CD8"/>
    <w:rsid w:val="00FC01AC"/>
    <w:rsid w:val="00FC0B8D"/>
    <w:rsid w:val="00FC1436"/>
    <w:rsid w:val="00FC466E"/>
    <w:rsid w:val="00FD08EA"/>
    <w:rsid w:val="00FD0E5F"/>
    <w:rsid w:val="00FD73D4"/>
    <w:rsid w:val="00FD7DC1"/>
    <w:rsid w:val="00FE38C9"/>
    <w:rsid w:val="00FE40A2"/>
    <w:rsid w:val="00FE56B2"/>
    <w:rsid w:val="00FE5CB2"/>
    <w:rsid w:val="00FF0C52"/>
    <w:rsid w:val="00FF1C44"/>
    <w:rsid w:val="00FF2C77"/>
    <w:rsid w:val="00FF3CF9"/>
    <w:rsid w:val="00FF6F2B"/>
    <w:rsid w:val="00FF72BA"/>
    <w:rsid w:val="0637B879"/>
    <w:rsid w:val="0B0B067B"/>
    <w:rsid w:val="23A6EE70"/>
    <w:rsid w:val="24482332"/>
    <w:rsid w:val="256B7955"/>
    <w:rsid w:val="2FDC58C4"/>
    <w:rsid w:val="344332A7"/>
    <w:rsid w:val="4201CB95"/>
    <w:rsid w:val="4A2D3773"/>
    <w:rsid w:val="541BAD3D"/>
    <w:rsid w:val="5D1328B3"/>
    <w:rsid w:val="68D7CACC"/>
    <w:rsid w:val="72F6C6B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D2AF0"/>
  <w15:docId w15:val="{760CCBB5-978F-424F-B952-EDA24B51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3CC"/>
  </w:style>
  <w:style w:type="paragraph" w:styleId="Ttulo1">
    <w:name w:val="heading 1"/>
    <w:basedOn w:val="Normal"/>
    <w:next w:val="Normal"/>
    <w:uiPriority w:val="9"/>
    <w:qFormat/>
    <w:pPr>
      <w:keepNext/>
      <w:spacing w:before="240" w:after="60"/>
      <w:outlineLvl w:val="0"/>
    </w:pPr>
    <w:rPr>
      <w:rFonts w:ascii="Cambria" w:eastAsia="Cambria" w:hAnsi="Cambria" w:cs="Cambria"/>
      <w:b/>
      <w:sz w:val="32"/>
      <w:szCs w:val="32"/>
    </w:rPr>
  </w:style>
  <w:style w:type="paragraph" w:styleId="Ttulo2">
    <w:name w:val="heading 2"/>
    <w:basedOn w:val="Normal"/>
    <w:next w:val="Normal"/>
    <w:uiPriority w:val="9"/>
    <w:semiHidden/>
    <w:unhideWhenUsed/>
    <w:qFormat/>
    <w:pPr>
      <w:keepNext/>
      <w:jc w:val="center"/>
      <w:outlineLvl w:val="1"/>
    </w:pPr>
    <w:rPr>
      <w:sz w:val="20"/>
      <w:szCs w:val="20"/>
      <w:u w:val="single"/>
    </w:rPr>
  </w:style>
  <w:style w:type="paragraph" w:styleId="Ttulo3">
    <w:name w:val="heading 3"/>
    <w:basedOn w:val="Normal"/>
    <w:next w:val="Normal"/>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uiPriority w:val="10"/>
    <w:qFormat/>
    <w:pPr>
      <w:keepNext/>
      <w:spacing w:before="240" w:after="120"/>
    </w:pPr>
    <w:rPr>
      <w:rFonts w:ascii="Liberation Sans" w:eastAsia="Liberation Sans" w:hAnsi="Liberation Sans" w:cs="Liberation Sans"/>
      <w:sz w:val="28"/>
      <w:szCs w:val="28"/>
    </w:rPr>
  </w:style>
  <w:style w:type="paragraph" w:styleId="Subttulo">
    <w:name w:val="Subtitle"/>
    <w:basedOn w:val="Normal"/>
    <w:next w:val="Normal"/>
    <w:uiPriority w:val="11"/>
    <w:qFormat/>
    <w:pPr>
      <w:keepNext/>
      <w:spacing w:before="240" w:after="120"/>
      <w:jc w:val="center"/>
    </w:pPr>
    <w:rPr>
      <w:rFonts w:ascii="Arial" w:eastAsia="Arial" w:hAnsi="Arial" w:cs="Arial"/>
      <w:i/>
      <w:sz w:val="28"/>
      <w:szCs w:val="28"/>
    </w:rPr>
  </w:style>
  <w:style w:type="table" w:customStyle="1" w:styleId="a">
    <w:basedOn w:val="Tabelanormal"/>
    <w:tblPr>
      <w:tblStyleRowBandSize w:val="1"/>
      <w:tblStyleColBandSize w:val="1"/>
      <w:tblCellMar>
        <w:left w:w="103" w:type="dxa"/>
        <w:right w:w="115" w:type="dxa"/>
      </w:tblCellMar>
    </w:tblPr>
  </w:style>
  <w:style w:type="table" w:customStyle="1" w:styleId="a0">
    <w:basedOn w:val="Tabelanormal"/>
    <w:tblPr>
      <w:tblStyleRowBandSize w:val="1"/>
      <w:tblStyleColBandSize w:val="1"/>
      <w:tblCellMar>
        <w:top w:w="55" w:type="dxa"/>
        <w:left w:w="54" w:type="dxa"/>
        <w:bottom w:w="55" w:type="dxa"/>
        <w:right w:w="55" w:type="dxa"/>
      </w:tblCellMar>
    </w:tblPr>
  </w:style>
  <w:style w:type="table" w:customStyle="1" w:styleId="a1">
    <w:basedOn w:val="Tabelanormal"/>
    <w:tblPr>
      <w:tblStyleRowBandSize w:val="1"/>
      <w:tblStyleColBandSize w:val="1"/>
      <w:tblCellMar>
        <w:top w:w="55" w:type="dxa"/>
        <w:left w:w="54" w:type="dxa"/>
        <w:bottom w:w="55" w:type="dxa"/>
        <w:right w:w="55" w:type="dxa"/>
      </w:tblCellMar>
    </w:tblPr>
  </w:style>
  <w:style w:type="table" w:customStyle="1" w:styleId="a2">
    <w:basedOn w:val="Tabelanormal"/>
    <w:tblPr>
      <w:tblStyleRowBandSize w:val="1"/>
      <w:tblStyleColBandSize w:val="1"/>
      <w:tblCellMar>
        <w:top w:w="100" w:type="dxa"/>
        <w:left w:w="100" w:type="dxa"/>
        <w:bottom w:w="100" w:type="dxa"/>
        <w:right w:w="100" w:type="dxa"/>
      </w:tblCellMar>
    </w:tblPr>
  </w:style>
  <w:style w:type="table" w:customStyle="1" w:styleId="a3">
    <w:basedOn w:val="Tabelanormal"/>
    <w:tblPr>
      <w:tblStyleRowBandSize w:val="1"/>
      <w:tblStyleColBandSize w:val="1"/>
      <w:tblCellMar>
        <w:top w:w="100" w:type="dxa"/>
        <w:left w:w="100" w:type="dxa"/>
        <w:bottom w:w="100" w:type="dxa"/>
        <w:right w:w="100" w:type="dxa"/>
      </w:tblCellMar>
    </w:tblPr>
  </w:style>
  <w:style w:type="table" w:customStyle="1" w:styleId="a4">
    <w:basedOn w:val="Tabelanormal"/>
    <w:tblPr>
      <w:tblStyleRowBandSize w:val="1"/>
      <w:tblStyleColBandSize w:val="1"/>
      <w:tblCellMar>
        <w:top w:w="100" w:type="dxa"/>
        <w:left w:w="100" w:type="dxa"/>
        <w:bottom w:w="100" w:type="dxa"/>
        <w:right w:w="100" w:type="dxa"/>
      </w:tblCellMar>
    </w:tblPr>
  </w:style>
  <w:style w:type="paragraph" w:styleId="Textodecomentrio">
    <w:name w:val="annotation text"/>
    <w:basedOn w:val="Normal"/>
    <w:link w:val="TextodecomentrioChar"/>
    <w:uiPriority w:val="99"/>
    <w:unhideWhenUsed/>
    <w:qFormat/>
    <w:rPr>
      <w:sz w:val="20"/>
      <w:szCs w:val="20"/>
    </w:rPr>
  </w:style>
  <w:style w:type="character" w:customStyle="1" w:styleId="TextodecomentrioChar">
    <w:name w:val="Texto de comentário Char"/>
    <w:basedOn w:val="Fontepargpadro"/>
    <w:link w:val="Textodecomentrio"/>
    <w:uiPriority w:val="99"/>
    <w:qFormat/>
    <w:rPr>
      <w:sz w:val="20"/>
      <w:szCs w:val="20"/>
    </w:rPr>
  </w:style>
  <w:style w:type="character" w:styleId="Refdecomentrio">
    <w:name w:val="annotation reference"/>
    <w:basedOn w:val="Fontepargpadro"/>
    <w:unhideWhenUsed/>
    <w:qFormat/>
    <w:rPr>
      <w:sz w:val="16"/>
      <w:szCs w:val="16"/>
    </w:rPr>
  </w:style>
  <w:style w:type="paragraph" w:styleId="Cabealho">
    <w:name w:val="header"/>
    <w:basedOn w:val="Normal"/>
    <w:link w:val="CabealhoChar"/>
    <w:uiPriority w:val="99"/>
    <w:unhideWhenUsed/>
    <w:rsid w:val="00A9157A"/>
    <w:pPr>
      <w:tabs>
        <w:tab w:val="center" w:pos="4252"/>
        <w:tab w:val="right" w:pos="8504"/>
      </w:tabs>
    </w:pPr>
  </w:style>
  <w:style w:type="character" w:customStyle="1" w:styleId="CabealhoChar">
    <w:name w:val="Cabeçalho Char"/>
    <w:basedOn w:val="Fontepargpadro"/>
    <w:link w:val="Cabealho"/>
    <w:uiPriority w:val="99"/>
    <w:rsid w:val="00A9157A"/>
  </w:style>
  <w:style w:type="paragraph" w:styleId="Rodap">
    <w:name w:val="footer"/>
    <w:basedOn w:val="Normal"/>
    <w:link w:val="RodapChar"/>
    <w:uiPriority w:val="99"/>
    <w:unhideWhenUsed/>
    <w:rsid w:val="00A9157A"/>
    <w:pPr>
      <w:tabs>
        <w:tab w:val="center" w:pos="4252"/>
        <w:tab w:val="right" w:pos="8504"/>
      </w:tabs>
    </w:pPr>
  </w:style>
  <w:style w:type="character" w:customStyle="1" w:styleId="RodapChar">
    <w:name w:val="Rodapé Char"/>
    <w:basedOn w:val="Fontepargpadro"/>
    <w:link w:val="Rodap"/>
    <w:uiPriority w:val="99"/>
    <w:qFormat/>
    <w:rsid w:val="00A9157A"/>
  </w:style>
  <w:style w:type="table" w:customStyle="1" w:styleId="TableNormal1">
    <w:name w:val="Table Normal1"/>
    <w:rsid w:val="00F2356B"/>
    <w:tblPr>
      <w:tblCellMar>
        <w:top w:w="0" w:type="dxa"/>
        <w:left w:w="0" w:type="dxa"/>
        <w:bottom w:w="0" w:type="dxa"/>
        <w:right w:w="0" w:type="dxa"/>
      </w:tblCellMar>
    </w:tblPr>
  </w:style>
  <w:style w:type="paragraph" w:styleId="PargrafodaLista">
    <w:name w:val="List Paragraph"/>
    <w:basedOn w:val="Normal"/>
    <w:link w:val="PargrafodaListaChar"/>
    <w:uiPriority w:val="34"/>
    <w:qFormat/>
    <w:rsid w:val="002F1F11"/>
    <w:pPr>
      <w:ind w:left="720"/>
      <w:contextualSpacing/>
    </w:pPr>
  </w:style>
  <w:style w:type="paragraph" w:styleId="Assuntodocomentrio">
    <w:name w:val="annotation subject"/>
    <w:basedOn w:val="Textodecomentrio"/>
    <w:next w:val="Textodecomentrio"/>
    <w:link w:val="AssuntodocomentrioChar"/>
    <w:uiPriority w:val="99"/>
    <w:semiHidden/>
    <w:unhideWhenUsed/>
    <w:rsid w:val="00FB6725"/>
    <w:rPr>
      <w:b/>
      <w:bCs/>
    </w:rPr>
  </w:style>
  <w:style w:type="character" w:customStyle="1" w:styleId="AssuntodocomentrioChar">
    <w:name w:val="Assunto do comentário Char"/>
    <w:basedOn w:val="TextodecomentrioChar"/>
    <w:link w:val="Assuntodocomentrio"/>
    <w:uiPriority w:val="99"/>
    <w:semiHidden/>
    <w:rsid w:val="00FB6725"/>
    <w:rPr>
      <w:b/>
      <w:bCs/>
      <w:sz w:val="20"/>
      <w:szCs w:val="20"/>
    </w:rPr>
  </w:style>
  <w:style w:type="paragraph" w:styleId="Corpodetexto">
    <w:name w:val="Body Text"/>
    <w:basedOn w:val="Normal"/>
    <w:link w:val="CorpodetextoChar"/>
    <w:uiPriority w:val="1"/>
    <w:qFormat/>
    <w:rsid w:val="00122D5A"/>
    <w:pPr>
      <w:widowControl w:val="0"/>
      <w:autoSpaceDE w:val="0"/>
      <w:autoSpaceDN w:val="0"/>
    </w:pPr>
    <w:rPr>
      <w:rFonts w:ascii="Verdana" w:eastAsia="Verdana" w:hAnsi="Verdana" w:cs="Verdana"/>
      <w:sz w:val="20"/>
      <w:szCs w:val="20"/>
      <w:lang w:val="pt-PT" w:eastAsia="en-US"/>
    </w:rPr>
  </w:style>
  <w:style w:type="character" w:customStyle="1" w:styleId="CorpodetextoChar">
    <w:name w:val="Corpo de texto Char"/>
    <w:basedOn w:val="Fontepargpadro"/>
    <w:link w:val="Corpodetexto"/>
    <w:uiPriority w:val="1"/>
    <w:rsid w:val="00122D5A"/>
    <w:rPr>
      <w:rFonts w:ascii="Verdana" w:eastAsia="Verdana" w:hAnsi="Verdana" w:cs="Verdana"/>
      <w:sz w:val="20"/>
      <w:szCs w:val="20"/>
      <w:lang w:val="pt-PT" w:eastAsia="en-US"/>
    </w:rPr>
  </w:style>
  <w:style w:type="table" w:customStyle="1" w:styleId="NormalTable0">
    <w:name w:val="Normal Table0"/>
    <w:uiPriority w:val="2"/>
    <w:semiHidden/>
    <w:unhideWhenUsed/>
    <w:qFormat/>
    <w:rsid w:val="007442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44254"/>
    <w:pPr>
      <w:widowControl w:val="0"/>
      <w:autoSpaceDE w:val="0"/>
      <w:autoSpaceDN w:val="0"/>
    </w:pPr>
    <w:rPr>
      <w:rFonts w:ascii="Verdana" w:eastAsia="Verdana" w:hAnsi="Verdana" w:cs="Verdana"/>
      <w:sz w:val="22"/>
      <w:szCs w:val="22"/>
      <w:lang w:val="pt-PT" w:eastAsia="en-US"/>
    </w:rPr>
  </w:style>
  <w:style w:type="paragraph" w:customStyle="1" w:styleId="Nivel1">
    <w:name w:val="Nivel1"/>
    <w:basedOn w:val="Ttulo1"/>
    <w:link w:val="Nivel1Char"/>
    <w:qFormat/>
    <w:rsid w:val="00B8480A"/>
    <w:pPr>
      <w:keepLines/>
      <w:numPr>
        <w:numId w:val="9"/>
      </w:numPr>
      <w:spacing w:before="480" w:after="0" w:line="276" w:lineRule="auto"/>
      <w:jc w:val="both"/>
    </w:pPr>
    <w:rPr>
      <w:rFonts w:ascii="Arial" w:eastAsiaTheme="majorEastAsia" w:hAnsi="Arial" w:cs="Times New Roman"/>
      <w:color w:val="000000"/>
      <w:sz w:val="20"/>
      <w:szCs w:val="20"/>
    </w:rPr>
  </w:style>
  <w:style w:type="character" w:customStyle="1" w:styleId="Nivel1Char">
    <w:name w:val="Nivel1 Char"/>
    <w:basedOn w:val="Fontepargpadro"/>
    <w:link w:val="Nivel1"/>
    <w:rsid w:val="00B8480A"/>
    <w:rPr>
      <w:rFonts w:ascii="Arial" w:eastAsiaTheme="majorEastAsia" w:hAnsi="Arial" w:cs="Times New Roman"/>
      <w:b/>
      <w:color w:val="000000"/>
      <w:sz w:val="20"/>
      <w:szCs w:val="20"/>
    </w:rPr>
  </w:style>
  <w:style w:type="table" w:styleId="Tabelacomgrade">
    <w:name w:val="Table Grid"/>
    <w:basedOn w:val="Tabe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9C6C6B"/>
    <w:rPr>
      <w:rFonts w:ascii="Segoe UI" w:hAnsi="Segoe UI" w:cs="Segoe UI"/>
      <w:sz w:val="18"/>
      <w:szCs w:val="18"/>
    </w:rPr>
  </w:style>
  <w:style w:type="character" w:customStyle="1" w:styleId="TextodebaloChar">
    <w:name w:val="Texto de balão Char"/>
    <w:basedOn w:val="Fontepargpadro"/>
    <w:link w:val="Textodebalo"/>
    <w:uiPriority w:val="99"/>
    <w:semiHidden/>
    <w:rsid w:val="009C6C6B"/>
    <w:rPr>
      <w:rFonts w:ascii="Segoe UI" w:hAnsi="Segoe UI" w:cs="Segoe UI"/>
      <w:sz w:val="18"/>
      <w:szCs w:val="18"/>
    </w:rPr>
  </w:style>
  <w:style w:type="paragraph" w:styleId="NormalWeb">
    <w:name w:val="Normal (Web)"/>
    <w:basedOn w:val="Normal"/>
    <w:uiPriority w:val="99"/>
    <w:unhideWhenUsed/>
    <w:qFormat/>
    <w:rsid w:val="00DA425C"/>
    <w:pPr>
      <w:suppressAutoHyphens/>
      <w:spacing w:after="119" w:line="276" w:lineRule="auto"/>
    </w:pPr>
    <w:rPr>
      <w:rFonts w:ascii="Times New Roman" w:eastAsia="Times New Roman" w:hAnsi="Times New Roman" w:cs="Times New Roman"/>
      <w:color w:val="000000"/>
    </w:rPr>
  </w:style>
  <w:style w:type="paragraph" w:customStyle="1" w:styleId="Nivel01">
    <w:name w:val="Nivel 01"/>
    <w:basedOn w:val="Ttulo1"/>
    <w:next w:val="Normal"/>
    <w:qFormat/>
    <w:rsid w:val="00F8455E"/>
    <w:pPr>
      <w:keepLines/>
      <w:tabs>
        <w:tab w:val="left" w:pos="567"/>
      </w:tabs>
      <w:spacing w:after="0"/>
      <w:ind w:left="360" w:hanging="360"/>
      <w:jc w:val="both"/>
    </w:pPr>
    <w:rPr>
      <w:rFonts w:ascii="Arial" w:eastAsiaTheme="majorEastAsia" w:hAnsi="Arial" w:cs="Arial"/>
      <w:bCs/>
      <w:sz w:val="20"/>
      <w:szCs w:val="20"/>
    </w:rPr>
  </w:style>
  <w:style w:type="paragraph" w:customStyle="1" w:styleId="Nivel2">
    <w:name w:val="Nivel 2"/>
    <w:basedOn w:val="Normal"/>
    <w:link w:val="Nivel2Char"/>
    <w:qFormat/>
    <w:rsid w:val="00F8455E"/>
    <w:pPr>
      <w:spacing w:before="120" w:after="120" w:line="276" w:lineRule="auto"/>
      <w:ind w:left="99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F8455E"/>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F8455E"/>
    <w:pPr>
      <w:ind w:left="851" w:firstLine="0"/>
    </w:pPr>
    <w:rPr>
      <w:color w:val="auto"/>
    </w:rPr>
  </w:style>
  <w:style w:type="paragraph" w:customStyle="1" w:styleId="Nivel5">
    <w:name w:val="Nivel 5"/>
    <w:basedOn w:val="Nivel4"/>
    <w:qFormat/>
    <w:rsid w:val="00F8455E"/>
    <w:pPr>
      <w:ind w:left="1276"/>
    </w:pPr>
  </w:style>
  <w:style w:type="paragraph" w:customStyle="1" w:styleId="Nvel3-R">
    <w:name w:val="Nível 3-R"/>
    <w:basedOn w:val="Nivel3"/>
    <w:link w:val="Nvel3-RChar"/>
    <w:qFormat/>
    <w:rsid w:val="00F8455E"/>
    <w:rPr>
      <w:i/>
      <w:iCs/>
      <w:color w:val="FF0000"/>
    </w:rPr>
  </w:style>
  <w:style w:type="character" w:customStyle="1" w:styleId="Nvel3-RChar">
    <w:name w:val="Nível 3-R Char"/>
    <w:basedOn w:val="Fontepargpadro"/>
    <w:link w:val="Nvel3-R"/>
    <w:rsid w:val="00F8455E"/>
    <w:rPr>
      <w:rFonts w:ascii="Arial" w:eastAsiaTheme="minorEastAsia" w:hAnsi="Arial" w:cs="Arial"/>
      <w:i/>
      <w:iCs/>
      <w:color w:val="FF0000"/>
      <w:sz w:val="20"/>
      <w:szCs w:val="20"/>
    </w:rPr>
  </w:style>
  <w:style w:type="character" w:styleId="Hyperlink">
    <w:name w:val="Hyperlink"/>
    <w:rsid w:val="00482533"/>
    <w:rPr>
      <w:color w:val="000080"/>
      <w:u w:val="single"/>
    </w:rPr>
  </w:style>
  <w:style w:type="paragraph" w:customStyle="1" w:styleId="ou">
    <w:name w:val="ou"/>
    <w:basedOn w:val="PargrafodaLista"/>
    <w:link w:val="ouChar"/>
    <w:qFormat/>
    <w:rsid w:val="0048253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482533"/>
    <w:rPr>
      <w:rFonts w:ascii="Arial" w:eastAsiaTheme="minorHAnsi" w:hAnsi="Arial" w:cs="Arial"/>
      <w:b/>
      <w:bCs/>
      <w:i/>
      <w:iCs/>
      <w:color w:val="FF0000"/>
      <w:u w:val="single"/>
    </w:rPr>
  </w:style>
  <w:style w:type="paragraph" w:customStyle="1" w:styleId="Nvel2-Red">
    <w:name w:val="Nível 2 -Red"/>
    <w:basedOn w:val="Nivel2"/>
    <w:link w:val="Nvel2-RedChar"/>
    <w:qFormat/>
    <w:rsid w:val="00482533"/>
    <w:pPr>
      <w:numPr>
        <w:ilvl w:val="1"/>
        <w:numId w:val="1"/>
      </w:numPr>
    </w:pPr>
    <w:rPr>
      <w:i/>
      <w:iCs/>
      <w:color w:val="FF0000"/>
    </w:rPr>
  </w:style>
  <w:style w:type="character" w:customStyle="1" w:styleId="Nvel2-RedChar">
    <w:name w:val="Nível 2 -Red Char"/>
    <w:basedOn w:val="Fontepargpadro"/>
    <w:link w:val="Nvel2-Red"/>
    <w:rsid w:val="00482533"/>
    <w:rPr>
      <w:rFonts w:ascii="Arial" w:eastAsiaTheme="minorEastAsia" w:hAnsi="Arial" w:cs="Arial"/>
      <w:i/>
      <w:iCs/>
      <w:color w:val="FF0000"/>
      <w:sz w:val="20"/>
      <w:szCs w:val="20"/>
    </w:rPr>
  </w:style>
  <w:style w:type="paragraph" w:customStyle="1" w:styleId="Nvel1-SemNum">
    <w:name w:val="Nível 1-Sem Num"/>
    <w:basedOn w:val="Nivel01"/>
    <w:link w:val="Nvel1-SemNumChar"/>
    <w:qFormat/>
    <w:rsid w:val="00482533"/>
    <w:pPr>
      <w:ind w:left="357" w:firstLine="0"/>
      <w:outlineLvl w:val="1"/>
    </w:pPr>
    <w:rPr>
      <w:color w:val="FF0000"/>
    </w:rPr>
  </w:style>
  <w:style w:type="character" w:customStyle="1" w:styleId="Nvel1-SemNumChar">
    <w:name w:val="Nível 1-Sem Num Char"/>
    <w:basedOn w:val="Fontepargpadro"/>
    <w:link w:val="Nvel1-SemNum"/>
    <w:rsid w:val="00482533"/>
    <w:rPr>
      <w:rFonts w:ascii="Arial" w:eastAsiaTheme="majorEastAsia" w:hAnsi="Arial" w:cs="Arial"/>
      <w:b/>
      <w:bCs/>
      <w:color w:val="FF0000"/>
      <w:sz w:val="20"/>
      <w:szCs w:val="20"/>
    </w:rPr>
  </w:style>
  <w:style w:type="character" w:customStyle="1" w:styleId="QuoteChar">
    <w:name w:val="Quote Char"/>
    <w:basedOn w:val="Fontepargpadro"/>
    <w:link w:val="Citao1"/>
    <w:rsid w:val="00897D8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897D8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character" w:customStyle="1" w:styleId="Nivel2Char">
    <w:name w:val="Nivel 2 Char"/>
    <w:basedOn w:val="Fontepargpadro"/>
    <w:link w:val="Nivel2"/>
    <w:locked/>
    <w:rsid w:val="00897D8B"/>
    <w:rPr>
      <w:rFonts w:ascii="Arial" w:eastAsiaTheme="minorEastAsia" w:hAnsi="Arial" w:cs="Arial"/>
      <w:color w:val="000000"/>
      <w:sz w:val="20"/>
      <w:szCs w:val="20"/>
    </w:rPr>
  </w:style>
  <w:style w:type="character" w:customStyle="1" w:styleId="Nivel3Char">
    <w:name w:val="Nivel 3 Char"/>
    <w:basedOn w:val="Fontepargpadro"/>
    <w:link w:val="Nivel3"/>
    <w:rsid w:val="00897D8B"/>
    <w:rPr>
      <w:rFonts w:ascii="Arial" w:eastAsiaTheme="minorEastAsia" w:hAnsi="Arial" w:cs="Arial"/>
      <w:color w:val="000000"/>
      <w:sz w:val="20"/>
      <w:szCs w:val="20"/>
    </w:rPr>
  </w:style>
  <w:style w:type="character" w:customStyle="1" w:styleId="Nivel4Char">
    <w:name w:val="Nivel 4 Char"/>
    <w:basedOn w:val="Fontepargpadro"/>
    <w:link w:val="Nivel4"/>
    <w:rsid w:val="00DE5333"/>
    <w:rPr>
      <w:rFonts w:ascii="Arial" w:eastAsiaTheme="minorEastAsia" w:hAnsi="Arial" w:cs="Arial"/>
      <w:sz w:val="20"/>
      <w:szCs w:val="20"/>
    </w:rPr>
  </w:style>
  <w:style w:type="character" w:styleId="HiperlinkVisitado">
    <w:name w:val="FollowedHyperlink"/>
    <w:basedOn w:val="Fontepargpadro"/>
    <w:uiPriority w:val="99"/>
    <w:semiHidden/>
    <w:unhideWhenUsed/>
    <w:rsid w:val="006B6365"/>
    <w:rPr>
      <w:color w:val="800080" w:themeColor="followedHyperlink"/>
      <w:u w:val="single"/>
    </w:rPr>
  </w:style>
  <w:style w:type="paragraph" w:customStyle="1" w:styleId="Nvel4-R">
    <w:name w:val="Nível 4-R"/>
    <w:basedOn w:val="Nivel4"/>
    <w:link w:val="Nvel4-RChar"/>
    <w:qFormat/>
    <w:rsid w:val="00A94ED5"/>
    <w:pPr>
      <w:numPr>
        <w:ilvl w:val="3"/>
        <w:numId w:val="1"/>
      </w:numPr>
    </w:pPr>
    <w:rPr>
      <w:i/>
      <w:iCs/>
      <w:color w:val="FF0000"/>
    </w:rPr>
  </w:style>
  <w:style w:type="character" w:customStyle="1" w:styleId="Nvel4-RChar">
    <w:name w:val="Nível 4-R Char"/>
    <w:basedOn w:val="Nivel4Char"/>
    <w:link w:val="Nvel4-R"/>
    <w:rsid w:val="00A94ED5"/>
    <w:rPr>
      <w:rFonts w:ascii="Arial" w:eastAsiaTheme="minorEastAsia" w:hAnsi="Arial" w:cs="Arial"/>
      <w:i/>
      <w:iCs/>
      <w:color w:val="FF0000"/>
      <w:sz w:val="20"/>
      <w:szCs w:val="20"/>
    </w:rPr>
  </w:style>
  <w:style w:type="character" w:customStyle="1" w:styleId="PargrafodaListaChar">
    <w:name w:val="Parágrafo da Lista Char"/>
    <w:basedOn w:val="Fontepargpadro"/>
    <w:link w:val="PargrafodaLista"/>
    <w:uiPriority w:val="34"/>
    <w:rsid w:val="00F462CD"/>
  </w:style>
  <w:style w:type="character" w:customStyle="1" w:styleId="whitespace-normal">
    <w:name w:val="whitespace-normal"/>
    <w:basedOn w:val="Fontepargpadro"/>
    <w:rsid w:val="002754D5"/>
  </w:style>
  <w:style w:type="table" w:customStyle="1" w:styleId="TableGrid">
    <w:name w:val="TableGrid"/>
    <w:rsid w:val="007E16AB"/>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753269">
      <w:bodyDiv w:val="1"/>
      <w:marLeft w:val="0"/>
      <w:marRight w:val="0"/>
      <w:marTop w:val="0"/>
      <w:marBottom w:val="0"/>
      <w:divBdr>
        <w:top w:val="none" w:sz="0" w:space="0" w:color="auto"/>
        <w:left w:val="none" w:sz="0" w:space="0" w:color="auto"/>
        <w:bottom w:val="none" w:sz="0" w:space="0" w:color="auto"/>
        <w:right w:val="none" w:sz="0" w:space="0" w:color="auto"/>
      </w:divBdr>
    </w:div>
    <w:div w:id="582223588">
      <w:bodyDiv w:val="1"/>
      <w:marLeft w:val="0"/>
      <w:marRight w:val="0"/>
      <w:marTop w:val="0"/>
      <w:marBottom w:val="0"/>
      <w:divBdr>
        <w:top w:val="none" w:sz="0" w:space="0" w:color="auto"/>
        <w:left w:val="none" w:sz="0" w:space="0" w:color="auto"/>
        <w:bottom w:val="none" w:sz="0" w:space="0" w:color="auto"/>
        <w:right w:val="none" w:sz="0" w:space="0" w:color="auto"/>
      </w:divBdr>
    </w:div>
    <w:div w:id="660428989">
      <w:bodyDiv w:val="1"/>
      <w:marLeft w:val="0"/>
      <w:marRight w:val="0"/>
      <w:marTop w:val="0"/>
      <w:marBottom w:val="0"/>
      <w:divBdr>
        <w:top w:val="none" w:sz="0" w:space="0" w:color="auto"/>
        <w:left w:val="none" w:sz="0" w:space="0" w:color="auto"/>
        <w:bottom w:val="none" w:sz="0" w:space="0" w:color="auto"/>
        <w:right w:val="none" w:sz="0" w:space="0" w:color="auto"/>
      </w:divBdr>
    </w:div>
    <w:div w:id="831985842">
      <w:bodyDiv w:val="1"/>
      <w:marLeft w:val="0"/>
      <w:marRight w:val="0"/>
      <w:marTop w:val="0"/>
      <w:marBottom w:val="0"/>
      <w:divBdr>
        <w:top w:val="none" w:sz="0" w:space="0" w:color="auto"/>
        <w:left w:val="none" w:sz="0" w:space="0" w:color="auto"/>
        <w:bottom w:val="none" w:sz="0" w:space="0" w:color="auto"/>
        <w:right w:val="none" w:sz="0" w:space="0" w:color="auto"/>
      </w:divBdr>
    </w:div>
    <w:div w:id="986666426">
      <w:bodyDiv w:val="1"/>
      <w:marLeft w:val="0"/>
      <w:marRight w:val="0"/>
      <w:marTop w:val="0"/>
      <w:marBottom w:val="0"/>
      <w:divBdr>
        <w:top w:val="none" w:sz="0" w:space="0" w:color="auto"/>
        <w:left w:val="none" w:sz="0" w:space="0" w:color="auto"/>
        <w:bottom w:val="none" w:sz="0" w:space="0" w:color="auto"/>
        <w:right w:val="none" w:sz="0" w:space="0" w:color="auto"/>
      </w:divBdr>
    </w:div>
    <w:div w:id="1515532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decreto-lei/del5452.htm" TargetMode="External"/><Relationship Id="rId21" Type="http://schemas.openxmlformats.org/officeDocument/2006/relationships/hyperlink" Target="https://www.planalto.gov.br/ccivil_03/leis/l8429.ht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normas.receita.fazenda.gov.br/sijut2consulta/link.action?visao=anotado&amp;idAto=56753"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gov.br/compras/pt-br/acesso-a-informacao/legislacao/instrucoes-normativas/instrucao-normativa-no-53-de-8-de-julho-de-2020"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economia/pt-br/assuntos/drei/legislacao/arquivos/legislacoes-federais/indrei772020.pdf" TargetMode="External"/><Relationship Id="rId32" Type="http://schemas.openxmlformats.org/officeDocument/2006/relationships/hyperlink" Target="https://www.planalto.gov.br/ccivil_03/leis/l5764.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gov.br/compras/pt-br/acesso-a-informacao/legislacao/instrucoes-normativas/instrucao-normativa-seges-me-no-116-de-21-de-dezembro-de-2021" TargetMode="External"/><Relationship Id="rId36" Type="http://schemas.openxmlformats.org/officeDocument/2006/relationships/theme" Target="theme/theme1.xml"/><Relationship Id="R3706db6f3d664a67" Type="http://schemas.microsoft.com/office/2019/09/relationships/intelligence" Target="intelligence.xml"/><Relationship Id="rId10" Type="http://schemas.openxmlformats.org/officeDocument/2006/relationships/hyperlink" Target="https://www.planalto.gov.br/ccivil_03/leis/l8078compilado.htm" TargetMode="External"/><Relationship Id="rId19" Type="http://schemas.openxmlformats.org/officeDocument/2006/relationships/hyperlink" Target="http://www.planalto.gov.br/ccivil_03/Leis/LCP/Lcp123.htm" TargetMode="External"/><Relationship Id="rId31" Type="http://schemas.openxmlformats.org/officeDocument/2006/relationships/hyperlink" Target="https://www.planalto.gov.br/ccivil_03/leis/l5764.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AGU/Pareceres/2019-2022/PRC-JL-01-2020.htm" TargetMode="External"/><Relationship Id="rId27" Type="http://schemas.openxmlformats.org/officeDocument/2006/relationships/hyperlink" Target="http://www.planalto.gov.br/ccivil_03/Leis/LCP/Lcp123.htm" TargetMode="External"/><Relationship Id="rId30" Type="http://schemas.openxmlformats.org/officeDocument/2006/relationships/hyperlink" Target="https://www.planalto.gov.br/ccivil_03/leis/l5764.htm" TargetMode="External"/><Relationship Id="rId35" Type="http://schemas.openxmlformats.org/officeDocument/2006/relationships/fontTable" Target="fontTable.xml"/><Relationship Id="rId8" Type="http://schemas.openxmlformats.org/officeDocument/2006/relationships/hyperlink" Target="https://armac.com.br/blog/logistica/carga-e-descarga/"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3688C-36C6-4AD4-A09D-2F93B1036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28</Pages>
  <Words>9764</Words>
  <Characters>52730</Characters>
  <Application>Microsoft Office Word</Application>
  <DocSecurity>0</DocSecurity>
  <Lines>439</Lines>
  <Paragraphs>124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dayvid jefferson</dc:creator>
  <cp:keywords/>
  <cp:lastModifiedBy>Licitações PMBJ</cp:lastModifiedBy>
  <cp:revision>27</cp:revision>
  <cp:lastPrinted>2023-03-21T12:07:00Z</cp:lastPrinted>
  <dcterms:created xsi:type="dcterms:W3CDTF">2026-05-11T13:48:00Z</dcterms:created>
  <dcterms:modified xsi:type="dcterms:W3CDTF">2026-05-27T15:53:00Z</dcterms:modified>
</cp:coreProperties>
</file>